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585F" w:rsidRPr="00887197" w:rsidRDefault="00E711B0" w:rsidP="00887197">
      <w:pPr>
        <w:spacing w:after="0"/>
        <w:rPr>
          <w:rFonts w:ascii="Interstate-Bold" w:hAnsi="Interstate-Bold"/>
          <w:color w:val="115566"/>
          <w:sz w:val="44"/>
          <w:szCs w:val="44"/>
        </w:rPr>
      </w:pPr>
      <w:bookmarkStart w:id="0" w:name="ADC1"/>
      <w:r w:rsidRPr="00887197">
        <w:rPr>
          <w:noProof/>
          <w:sz w:val="44"/>
          <w:szCs w:val="44"/>
        </w:rPr>
        <w:drawing>
          <wp:anchor distT="0" distB="0" distL="114300" distR="114300" simplePos="0" relativeHeight="251658240" behindDoc="0" locked="0" layoutInCell="1" allowOverlap="1" wp14:anchorId="123D109C" wp14:editId="4BB2E712">
            <wp:simplePos x="0" y="0"/>
            <wp:positionH relativeFrom="column">
              <wp:posOffset>3328035</wp:posOffset>
            </wp:positionH>
            <wp:positionV relativeFrom="paragraph">
              <wp:posOffset>-725170</wp:posOffset>
            </wp:positionV>
            <wp:extent cx="2122170" cy="1061085"/>
            <wp:effectExtent l="0" t="0" r="0" b="571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iversityprogram_lockup_stacked_rgb.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22170" cy="1061085"/>
                    </a:xfrm>
                    <a:prstGeom prst="rect">
                      <a:avLst/>
                    </a:prstGeom>
                  </pic:spPr>
                </pic:pic>
              </a:graphicData>
            </a:graphic>
            <wp14:sizeRelH relativeFrom="page">
              <wp14:pctWidth>0</wp14:pctWidth>
            </wp14:sizeRelH>
            <wp14:sizeRelV relativeFrom="page">
              <wp14:pctHeight>0</wp14:pctHeight>
            </wp14:sizeRelV>
          </wp:anchor>
        </w:drawing>
      </w:r>
      <w:r w:rsidR="0096241B" w:rsidRPr="00887197">
        <w:rPr>
          <w:rFonts w:ascii="Interstate-Bold" w:hAnsi="Interstate-Bold"/>
          <w:color w:val="115566"/>
          <w:sz w:val="44"/>
          <w:szCs w:val="44"/>
        </w:rPr>
        <w:t xml:space="preserve">TI </w:t>
      </w:r>
      <w:r w:rsidR="00887197" w:rsidRPr="00887197">
        <w:rPr>
          <w:rFonts w:ascii="Interstate-Bold" w:hAnsi="Interstate-Bold"/>
          <w:color w:val="115566"/>
          <w:sz w:val="44"/>
          <w:szCs w:val="44"/>
        </w:rPr>
        <w:t>Innovation Challenge:</w:t>
      </w:r>
      <w:r w:rsidR="00887197">
        <w:rPr>
          <w:rFonts w:ascii="Interstate-Bold" w:hAnsi="Interstate-Bold"/>
          <w:color w:val="115566"/>
          <w:sz w:val="44"/>
          <w:szCs w:val="44"/>
        </w:rPr>
        <w:t xml:space="preserve">  </w:t>
      </w:r>
    </w:p>
    <w:p w:rsidR="00887197" w:rsidRPr="00887197" w:rsidRDefault="003333CD" w:rsidP="00887197">
      <w:pPr>
        <w:spacing w:after="0"/>
        <w:rPr>
          <w:rFonts w:ascii="Interstate-Bold" w:hAnsi="Interstate-Bold"/>
          <w:color w:val="115566"/>
          <w:sz w:val="44"/>
          <w:szCs w:val="44"/>
        </w:rPr>
      </w:pPr>
      <w:r>
        <w:rPr>
          <w:rFonts w:ascii="Interstate-Bold" w:hAnsi="Interstate-Bold"/>
          <w:color w:val="115566"/>
          <w:sz w:val="44"/>
          <w:szCs w:val="44"/>
        </w:rPr>
        <w:t>Europe Analog Design C</w:t>
      </w:r>
      <w:r w:rsidR="00887197" w:rsidRPr="00887197">
        <w:rPr>
          <w:rFonts w:ascii="Interstate-Bold" w:hAnsi="Interstate-Bold"/>
          <w:color w:val="115566"/>
          <w:sz w:val="44"/>
          <w:szCs w:val="44"/>
        </w:rPr>
        <w:t>ontest 2014</w:t>
      </w:r>
    </w:p>
    <w:p w:rsidR="003E3090" w:rsidRPr="003E3090" w:rsidRDefault="003E3090" w:rsidP="002B585F">
      <w:pPr>
        <w:rPr>
          <w:b/>
          <w:sz w:val="48"/>
          <w:szCs w:val="48"/>
        </w:rPr>
      </w:pPr>
      <w:r>
        <w:rPr>
          <w:rFonts w:ascii="Arial" w:hAnsi="Arial" w:cs="Arial"/>
          <w:b/>
          <w:noProof/>
          <w:color w:val="FF0000"/>
          <w:sz w:val="72"/>
          <w:szCs w:val="72"/>
        </w:rPr>
        <w:drawing>
          <wp:inline distT="0" distB="0" distL="0" distR="0" wp14:anchorId="32C66261" wp14:editId="7FB8E745">
            <wp:extent cx="5278755" cy="49541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78755" cy="495419"/>
                    </a:xfrm>
                    <a:prstGeom prst="rect">
                      <a:avLst/>
                    </a:prstGeom>
                    <a:noFill/>
                    <a:ln>
                      <a:noFill/>
                    </a:ln>
                  </pic:spPr>
                </pic:pic>
              </a:graphicData>
            </a:graphic>
          </wp:inline>
        </w:drawing>
      </w:r>
    </w:p>
    <w:p w:rsidR="00B35359" w:rsidRDefault="00B35359" w:rsidP="00B35359"/>
    <w:p w:rsidR="00D10367" w:rsidRPr="006E4731" w:rsidRDefault="00FA5D26" w:rsidP="002B585F">
      <w:pPr>
        <w:pStyle w:val="Heading1"/>
      </w:pPr>
      <w:proofErr w:type="gramStart"/>
      <w:r>
        <w:t>w</w:t>
      </w:r>
      <w:r w:rsidR="00D10367" w:rsidRPr="006E4731">
        <w:t>hat</w:t>
      </w:r>
      <w:proofErr w:type="gramEnd"/>
      <w:r w:rsidR="00D10367" w:rsidRPr="006E4731">
        <w:t xml:space="preserve"> is </w:t>
      </w:r>
      <w:r w:rsidR="00887197">
        <w:t>the T</w:t>
      </w:r>
      <w:r>
        <w:t>I Innovation Challenge: Europe Analog D</w:t>
      </w:r>
      <w:r w:rsidR="00887197">
        <w:t xml:space="preserve">esign </w:t>
      </w:r>
      <w:r>
        <w:t>C</w:t>
      </w:r>
      <w:r w:rsidR="00887197">
        <w:t>ontest 2014</w:t>
      </w:r>
      <w:r w:rsidR="00D10367" w:rsidRPr="006E4731">
        <w:t>?</w:t>
      </w:r>
    </w:p>
    <w:bookmarkEnd w:id="0"/>
    <w:p w:rsidR="00954794" w:rsidRPr="00456042" w:rsidRDefault="00887197" w:rsidP="007750D8">
      <w:pPr>
        <w:jc w:val="both"/>
        <w:rPr>
          <w:rFonts w:ascii="Interstate-Light" w:hAnsi="Interstate-Light"/>
        </w:rPr>
      </w:pPr>
      <w:r>
        <w:rPr>
          <w:rFonts w:ascii="Interstate-Light" w:hAnsi="Interstate-Light"/>
        </w:rPr>
        <w:t xml:space="preserve">The </w:t>
      </w:r>
      <w:r w:rsidR="00D10367" w:rsidRPr="00456042">
        <w:rPr>
          <w:rFonts w:ascii="Interstate-Light" w:hAnsi="Interstate-Light"/>
        </w:rPr>
        <w:t xml:space="preserve">Texas Instruments </w:t>
      </w:r>
      <w:r w:rsidR="00FA5D26">
        <w:rPr>
          <w:rFonts w:ascii="Interstate-Light" w:hAnsi="Interstate-Light"/>
        </w:rPr>
        <w:t>Innovation Challenge: Europe A</w:t>
      </w:r>
      <w:r w:rsidR="00D10367" w:rsidRPr="00456042">
        <w:rPr>
          <w:rFonts w:ascii="Interstate-Light" w:hAnsi="Interstate-Light"/>
        </w:rPr>
        <w:t xml:space="preserve">nalog </w:t>
      </w:r>
      <w:r w:rsidR="00FA5D26">
        <w:rPr>
          <w:rFonts w:ascii="Interstate-Light" w:hAnsi="Interstate-Light"/>
        </w:rPr>
        <w:t>D</w:t>
      </w:r>
      <w:r w:rsidR="00D10367" w:rsidRPr="00456042">
        <w:rPr>
          <w:rFonts w:ascii="Interstate-Light" w:hAnsi="Interstate-Light"/>
        </w:rPr>
        <w:t xml:space="preserve">esign </w:t>
      </w:r>
      <w:r w:rsidR="00FA5D26">
        <w:rPr>
          <w:rFonts w:ascii="Interstate-Light" w:hAnsi="Interstate-Light"/>
        </w:rPr>
        <w:t>C</w:t>
      </w:r>
      <w:r w:rsidR="00D10367" w:rsidRPr="00456042">
        <w:rPr>
          <w:rFonts w:ascii="Interstate-Light" w:hAnsi="Interstate-Light"/>
        </w:rPr>
        <w:t>ontest</w:t>
      </w:r>
      <w:r>
        <w:rPr>
          <w:rFonts w:ascii="Interstate-Light" w:hAnsi="Interstate-Light"/>
        </w:rPr>
        <w:t xml:space="preserve"> 2014</w:t>
      </w:r>
      <w:r w:rsidR="00D10367" w:rsidRPr="00456042">
        <w:rPr>
          <w:rFonts w:ascii="Interstate-Light" w:hAnsi="Interstate-Light"/>
        </w:rPr>
        <w:t xml:space="preserve"> is an initiative to encourage system-level design within </w:t>
      </w:r>
      <w:r>
        <w:rPr>
          <w:rFonts w:ascii="Interstate-Light" w:hAnsi="Interstate-Light"/>
        </w:rPr>
        <w:t>u</w:t>
      </w:r>
      <w:r w:rsidR="00D10367" w:rsidRPr="00456042">
        <w:rPr>
          <w:rFonts w:ascii="Interstate-Light" w:hAnsi="Interstate-Light"/>
        </w:rPr>
        <w:t xml:space="preserve">niversities. It is an opportunity for </w:t>
      </w:r>
      <w:r>
        <w:rPr>
          <w:rFonts w:ascii="Interstate-Light" w:hAnsi="Interstate-Light"/>
        </w:rPr>
        <w:t>u</w:t>
      </w:r>
      <w:r w:rsidR="00D10367" w:rsidRPr="00456042">
        <w:rPr>
          <w:rFonts w:ascii="Interstate-Light" w:hAnsi="Interstate-Light"/>
        </w:rPr>
        <w:t>niversity students to show creativity and engineering skills whilst working on a design project using TI’s broad ra</w:t>
      </w:r>
      <w:r>
        <w:rPr>
          <w:rFonts w:ascii="Interstate-Light" w:hAnsi="Interstate-Light"/>
        </w:rPr>
        <w:t>nge of high-performance analog integrated circuits (IC</w:t>
      </w:r>
      <w:r w:rsidR="00D10367" w:rsidRPr="00456042">
        <w:rPr>
          <w:rFonts w:ascii="Interstate-Light" w:hAnsi="Interstate-Light"/>
        </w:rPr>
        <w:t>s). This contest allows students to gain experience and recognition in the analog field as well as competing against other teams for cash prizes!</w:t>
      </w:r>
    </w:p>
    <w:p w:rsidR="00D10367" w:rsidRPr="006E4731" w:rsidRDefault="00FA5D26" w:rsidP="002B585F">
      <w:pPr>
        <w:pStyle w:val="Heading1"/>
      </w:pPr>
      <w:bookmarkStart w:id="1" w:name="ADC3"/>
      <w:proofErr w:type="gramStart"/>
      <w:r>
        <w:t>w</w:t>
      </w:r>
      <w:r w:rsidR="00887197">
        <w:t>hat</w:t>
      </w:r>
      <w:proofErr w:type="gramEnd"/>
      <w:r w:rsidR="00887197">
        <w:t xml:space="preserve"> you can win</w:t>
      </w:r>
    </w:p>
    <w:bookmarkEnd w:id="1"/>
    <w:p w:rsidR="00D10367" w:rsidRPr="00456042" w:rsidRDefault="00D10367" w:rsidP="00E30890">
      <w:pPr>
        <w:jc w:val="both"/>
        <w:rPr>
          <w:rFonts w:ascii="Interstate-Light" w:hAnsi="Interstate-Light"/>
        </w:rPr>
      </w:pPr>
      <w:r w:rsidRPr="00456042">
        <w:rPr>
          <w:rStyle w:val="Strong"/>
          <w:rFonts w:ascii="Interstate-Light" w:hAnsi="Interstate-Light" w:cs="Arial"/>
          <w:szCs w:val="18"/>
        </w:rPr>
        <w:t>First Round:</w:t>
      </w:r>
      <w:r w:rsidRPr="00456042">
        <w:rPr>
          <w:rStyle w:val="apple-converted-space"/>
          <w:rFonts w:ascii="Interstate-Light" w:hAnsi="Interstate-Light" w:cs="Arial"/>
          <w:b/>
          <w:bCs/>
          <w:szCs w:val="18"/>
        </w:rPr>
        <w:t> </w:t>
      </w:r>
      <w:r w:rsidRPr="00456042">
        <w:rPr>
          <w:rFonts w:ascii="Interstate-Light" w:hAnsi="Interstate-Light"/>
        </w:rPr>
        <w:t>In the first round there will be twenty winning teams. Each of these teams will be awarded a cash prize of US$ 1,000. These twenty winning teams will progress to the second round</w:t>
      </w:r>
      <w:r w:rsidR="00E30890">
        <w:rPr>
          <w:rFonts w:ascii="Interstate-Light" w:hAnsi="Interstate-Light"/>
        </w:rPr>
        <w:t xml:space="preserve"> of judging</w:t>
      </w:r>
      <w:r w:rsidRPr="00456042">
        <w:rPr>
          <w:rFonts w:ascii="Interstate-Light" w:hAnsi="Interstate-Light"/>
        </w:rPr>
        <w:t>.</w:t>
      </w:r>
    </w:p>
    <w:p w:rsidR="00D10367" w:rsidRPr="00456042" w:rsidRDefault="00D10367" w:rsidP="00E30890">
      <w:pPr>
        <w:spacing w:after="0"/>
        <w:jc w:val="both"/>
        <w:rPr>
          <w:rFonts w:ascii="Interstate-Light" w:hAnsi="Interstate-Light"/>
        </w:rPr>
      </w:pPr>
      <w:r w:rsidRPr="00456042">
        <w:rPr>
          <w:rStyle w:val="Strong"/>
          <w:rFonts w:ascii="Interstate-Light" w:hAnsi="Interstate-Light" w:cs="Arial"/>
          <w:szCs w:val="18"/>
        </w:rPr>
        <w:t>Second Round:</w:t>
      </w:r>
      <w:r w:rsidRPr="00456042">
        <w:rPr>
          <w:rStyle w:val="apple-converted-space"/>
          <w:rFonts w:ascii="Interstate-Light" w:hAnsi="Interstate-Light" w:cs="Arial"/>
          <w:b/>
          <w:bCs/>
          <w:szCs w:val="18"/>
        </w:rPr>
        <w:t> </w:t>
      </w:r>
      <w:r w:rsidRPr="00456042">
        <w:rPr>
          <w:rFonts w:ascii="Interstate-Light" w:hAnsi="Interstate-Light"/>
        </w:rPr>
        <w:t xml:space="preserve">In the second round there will be four winning teams of the </w:t>
      </w:r>
      <w:r w:rsidR="00887197">
        <w:rPr>
          <w:rFonts w:ascii="Interstate-Light" w:hAnsi="Interstate-Light"/>
        </w:rPr>
        <w:t>contest</w:t>
      </w:r>
      <w:r w:rsidRPr="00456042">
        <w:rPr>
          <w:rFonts w:ascii="Interstate-Light" w:hAnsi="Interstate-Light"/>
        </w:rPr>
        <w:t>.</w:t>
      </w:r>
    </w:p>
    <w:p w:rsidR="00D10367" w:rsidRPr="00456042" w:rsidRDefault="00D10367" w:rsidP="00E30890">
      <w:pPr>
        <w:pStyle w:val="NormalWeb"/>
        <w:spacing w:before="0" w:beforeAutospacing="0" w:after="0" w:afterAutospacing="0" w:line="312" w:lineRule="atLeast"/>
        <w:rPr>
          <w:rFonts w:ascii="Interstate-Light" w:hAnsi="Interstate-Light" w:cs="Arial"/>
          <w:sz w:val="18"/>
          <w:szCs w:val="18"/>
        </w:rPr>
      </w:pPr>
      <w:r w:rsidRPr="00456042">
        <w:rPr>
          <w:rFonts w:ascii="Interstate-Light" w:hAnsi="Interstate-Light" w:cs="Arial"/>
          <w:sz w:val="18"/>
          <w:szCs w:val="18"/>
        </w:rPr>
        <w:t>The TOP 4 team prizes will be awarded as follows:</w:t>
      </w:r>
    </w:p>
    <w:p w:rsidR="00345D3D" w:rsidRPr="009B1A75" w:rsidRDefault="00345D3D" w:rsidP="009B1A75">
      <w:pPr>
        <w:pStyle w:val="NormalWeb"/>
        <w:numPr>
          <w:ilvl w:val="0"/>
          <w:numId w:val="29"/>
        </w:numPr>
        <w:tabs>
          <w:tab w:val="right" w:pos="3240"/>
        </w:tabs>
        <w:spacing w:before="0" w:beforeAutospacing="0" w:after="0" w:afterAutospacing="0" w:line="312" w:lineRule="atLeast"/>
        <w:rPr>
          <w:rFonts w:ascii="Interstate-Light" w:hAnsi="Interstate-Light" w:cs="Arial"/>
          <w:b/>
          <w:sz w:val="18"/>
          <w:szCs w:val="18"/>
        </w:rPr>
      </w:pPr>
      <w:r w:rsidRPr="00456042">
        <w:rPr>
          <w:rFonts w:ascii="Interstate-Light" w:hAnsi="Interstate-Light" w:cs="Arial"/>
          <w:b/>
          <w:sz w:val="18"/>
          <w:szCs w:val="18"/>
        </w:rPr>
        <w:t>First place:</w:t>
      </w:r>
      <w:r w:rsidRPr="00456042">
        <w:rPr>
          <w:rFonts w:ascii="Interstate-Light" w:hAnsi="Interstate-Light" w:cs="Arial"/>
          <w:b/>
          <w:sz w:val="18"/>
          <w:szCs w:val="18"/>
        </w:rPr>
        <w:tab/>
      </w:r>
      <w:r w:rsidR="009B1A75">
        <w:rPr>
          <w:rFonts w:ascii="Interstate-Light" w:hAnsi="Interstate-Light" w:cs="Arial"/>
          <w:b/>
          <w:sz w:val="18"/>
          <w:szCs w:val="18"/>
        </w:rPr>
        <w:t xml:space="preserve">            </w:t>
      </w:r>
      <w:r w:rsidRPr="009B1A75">
        <w:rPr>
          <w:rFonts w:ascii="Interstate-Light" w:hAnsi="Interstate-Light" w:cs="Arial"/>
          <w:b/>
          <w:sz w:val="18"/>
          <w:szCs w:val="18"/>
        </w:rPr>
        <w:t>US$ 10,000</w:t>
      </w:r>
    </w:p>
    <w:p w:rsidR="00345D3D" w:rsidRPr="00456042" w:rsidRDefault="00345D3D" w:rsidP="001470D3">
      <w:pPr>
        <w:pStyle w:val="NormalWeb"/>
        <w:numPr>
          <w:ilvl w:val="0"/>
          <w:numId w:val="29"/>
        </w:numPr>
        <w:tabs>
          <w:tab w:val="right" w:pos="3240"/>
        </w:tabs>
        <w:spacing w:before="0" w:beforeAutospacing="0" w:after="0" w:afterAutospacing="0" w:line="312" w:lineRule="atLeast"/>
        <w:rPr>
          <w:rFonts w:ascii="Interstate-Light" w:hAnsi="Interstate-Light" w:cs="Arial"/>
          <w:b/>
          <w:sz w:val="18"/>
          <w:szCs w:val="18"/>
        </w:rPr>
      </w:pPr>
      <w:r w:rsidRPr="00456042">
        <w:rPr>
          <w:rFonts w:ascii="Interstate-Light" w:hAnsi="Interstate-Light" w:cs="Arial"/>
          <w:b/>
          <w:sz w:val="18"/>
          <w:szCs w:val="18"/>
        </w:rPr>
        <w:t>Second place:</w:t>
      </w:r>
      <w:r w:rsidRPr="00456042">
        <w:rPr>
          <w:rFonts w:ascii="Interstate-Light" w:hAnsi="Interstate-Light" w:cs="Arial"/>
          <w:b/>
          <w:sz w:val="18"/>
          <w:szCs w:val="18"/>
        </w:rPr>
        <w:tab/>
        <w:t>US$</w:t>
      </w:r>
      <w:r w:rsidR="0016667E" w:rsidRPr="00456042">
        <w:rPr>
          <w:rFonts w:ascii="Interstate-Light" w:hAnsi="Interstate-Light" w:cs="Arial"/>
          <w:b/>
          <w:sz w:val="18"/>
          <w:szCs w:val="18"/>
        </w:rPr>
        <w:t xml:space="preserve"> </w:t>
      </w:r>
      <w:r w:rsidRPr="00456042">
        <w:rPr>
          <w:rFonts w:ascii="Interstate-Light" w:hAnsi="Interstate-Light" w:cs="Arial"/>
          <w:b/>
          <w:sz w:val="18"/>
          <w:szCs w:val="18"/>
        </w:rPr>
        <w:t xml:space="preserve"> 5,000</w:t>
      </w:r>
    </w:p>
    <w:p w:rsidR="00345D3D" w:rsidRPr="00456042" w:rsidRDefault="00345D3D" w:rsidP="001470D3">
      <w:pPr>
        <w:pStyle w:val="NormalWeb"/>
        <w:numPr>
          <w:ilvl w:val="0"/>
          <w:numId w:val="29"/>
        </w:numPr>
        <w:tabs>
          <w:tab w:val="right" w:pos="3240"/>
        </w:tabs>
        <w:spacing w:before="0" w:beforeAutospacing="0" w:after="0" w:afterAutospacing="0" w:line="312" w:lineRule="atLeast"/>
        <w:rPr>
          <w:rFonts w:ascii="Interstate-Light" w:hAnsi="Interstate-Light" w:cs="Arial"/>
          <w:b/>
          <w:sz w:val="18"/>
          <w:szCs w:val="18"/>
        </w:rPr>
      </w:pPr>
      <w:r w:rsidRPr="00456042">
        <w:rPr>
          <w:rFonts w:ascii="Interstate-Light" w:hAnsi="Interstate-Light" w:cs="Arial"/>
          <w:b/>
          <w:sz w:val="18"/>
          <w:szCs w:val="18"/>
        </w:rPr>
        <w:t>Third place:</w:t>
      </w:r>
      <w:r w:rsidRPr="00456042">
        <w:rPr>
          <w:rFonts w:ascii="Interstate-Light" w:hAnsi="Interstate-Light" w:cs="Arial"/>
          <w:b/>
          <w:sz w:val="18"/>
          <w:szCs w:val="18"/>
        </w:rPr>
        <w:tab/>
        <w:t>US$</w:t>
      </w:r>
      <w:r w:rsidR="0016667E" w:rsidRPr="00456042">
        <w:rPr>
          <w:rFonts w:ascii="Interstate-Light" w:hAnsi="Interstate-Light" w:cs="Arial"/>
          <w:b/>
          <w:sz w:val="18"/>
          <w:szCs w:val="18"/>
        </w:rPr>
        <w:t xml:space="preserve"> </w:t>
      </w:r>
      <w:r w:rsidRPr="00456042">
        <w:rPr>
          <w:rFonts w:ascii="Interstate-Light" w:hAnsi="Interstate-Light" w:cs="Arial"/>
          <w:b/>
          <w:sz w:val="18"/>
          <w:szCs w:val="18"/>
        </w:rPr>
        <w:t xml:space="preserve"> 2,500</w:t>
      </w:r>
    </w:p>
    <w:p w:rsidR="00345D3D" w:rsidRPr="00456042" w:rsidRDefault="00345D3D" w:rsidP="001470D3">
      <w:pPr>
        <w:pStyle w:val="NormalWeb"/>
        <w:numPr>
          <w:ilvl w:val="0"/>
          <w:numId w:val="29"/>
        </w:numPr>
        <w:tabs>
          <w:tab w:val="right" w:pos="3240"/>
        </w:tabs>
        <w:spacing w:before="0" w:beforeAutospacing="0" w:after="0" w:afterAutospacing="0" w:line="312" w:lineRule="atLeast"/>
        <w:rPr>
          <w:rFonts w:ascii="Interstate-Light" w:hAnsi="Interstate-Light" w:cs="Arial"/>
          <w:b/>
          <w:sz w:val="18"/>
          <w:szCs w:val="18"/>
        </w:rPr>
      </w:pPr>
      <w:r w:rsidRPr="00456042">
        <w:rPr>
          <w:rFonts w:ascii="Interstate-Light" w:hAnsi="Interstate-Light" w:cs="Arial"/>
          <w:b/>
          <w:sz w:val="18"/>
          <w:szCs w:val="18"/>
        </w:rPr>
        <w:t>Fourth place:</w:t>
      </w:r>
      <w:r w:rsidRPr="00456042">
        <w:rPr>
          <w:rFonts w:ascii="Interstate-Light" w:hAnsi="Interstate-Light" w:cs="Arial"/>
          <w:b/>
          <w:sz w:val="18"/>
          <w:szCs w:val="18"/>
        </w:rPr>
        <w:tab/>
        <w:t xml:space="preserve">US$ </w:t>
      </w:r>
      <w:r w:rsidR="0016667E" w:rsidRPr="00456042">
        <w:rPr>
          <w:rFonts w:ascii="Interstate-Light" w:hAnsi="Interstate-Light" w:cs="Arial"/>
          <w:b/>
          <w:sz w:val="18"/>
          <w:szCs w:val="18"/>
        </w:rPr>
        <w:t xml:space="preserve"> </w:t>
      </w:r>
      <w:r w:rsidRPr="00456042">
        <w:rPr>
          <w:rFonts w:ascii="Interstate-Light" w:hAnsi="Interstate-Light" w:cs="Arial"/>
          <w:b/>
          <w:sz w:val="18"/>
          <w:szCs w:val="18"/>
        </w:rPr>
        <w:t>2,500</w:t>
      </w:r>
    </w:p>
    <w:p w:rsidR="00954794" w:rsidRPr="00456042" w:rsidRDefault="00D10367" w:rsidP="00D10367">
      <w:pPr>
        <w:pStyle w:val="NormalWeb"/>
        <w:spacing w:before="240" w:beforeAutospacing="0" w:after="240" w:afterAutospacing="0" w:line="312" w:lineRule="atLeast"/>
        <w:rPr>
          <w:rFonts w:ascii="Interstate-Light" w:hAnsi="Interstate-Light" w:cs="Arial"/>
          <w:sz w:val="18"/>
          <w:szCs w:val="18"/>
        </w:rPr>
      </w:pPr>
      <w:r w:rsidRPr="00456042">
        <w:rPr>
          <w:rFonts w:ascii="Interstate-Light" w:hAnsi="Interstate-Light" w:cs="Arial"/>
          <w:sz w:val="18"/>
          <w:szCs w:val="18"/>
        </w:rPr>
        <w:t>Note: All cash prizes will be paid to the team leader of each winning team.</w:t>
      </w:r>
    </w:p>
    <w:p w:rsidR="00D761DB" w:rsidRPr="00710B65" w:rsidRDefault="00D761DB" w:rsidP="00D761DB">
      <w:pPr>
        <w:pStyle w:val="Heading1"/>
      </w:pPr>
      <w:proofErr w:type="gramStart"/>
      <w:r>
        <w:t>d</w:t>
      </w:r>
      <w:r w:rsidRPr="00710B65">
        <w:t>eadlines</w:t>
      </w:r>
      <w:proofErr w:type="gramEnd"/>
      <w:r w:rsidRPr="00710B65">
        <w:t xml:space="preserve"> and important dates</w:t>
      </w:r>
    </w:p>
    <w:p w:rsidR="00196AEE" w:rsidRPr="00196AEE" w:rsidRDefault="00196AEE" w:rsidP="00196AEE">
      <w:pPr>
        <w:rPr>
          <w:rFonts w:ascii="Interstate-Light" w:hAnsi="Interstate-Light"/>
          <w:sz w:val="10"/>
        </w:rPr>
      </w:pPr>
    </w:p>
    <w:p w:rsidR="00D761DB" w:rsidRPr="00456042" w:rsidRDefault="00DF0802" w:rsidP="001470D3">
      <w:pPr>
        <w:pStyle w:val="ListParagraph"/>
        <w:numPr>
          <w:ilvl w:val="0"/>
          <w:numId w:val="35"/>
        </w:numPr>
        <w:contextualSpacing w:val="0"/>
        <w:rPr>
          <w:rFonts w:ascii="Interstate-Light" w:hAnsi="Interstate-Light"/>
        </w:rPr>
      </w:pPr>
      <w:r w:rsidRPr="00456042">
        <w:rPr>
          <w:rFonts w:ascii="Interstate-Light" w:hAnsi="Interstate-Light"/>
        </w:rPr>
        <w:t>Registration deadline:</w:t>
      </w:r>
      <w:r w:rsidRPr="00456042">
        <w:rPr>
          <w:rFonts w:ascii="Interstate-Light" w:hAnsi="Interstate-Light"/>
        </w:rPr>
        <w:tab/>
      </w:r>
      <w:r w:rsidRPr="00456042">
        <w:rPr>
          <w:rFonts w:ascii="Interstate-Light" w:hAnsi="Interstate-Light"/>
        </w:rPr>
        <w:tab/>
      </w:r>
      <w:r w:rsidRPr="00456042">
        <w:rPr>
          <w:rFonts w:ascii="Interstate-Light" w:hAnsi="Interstate-Light"/>
        </w:rPr>
        <w:tab/>
        <w:t>23:59 (GMT) on 2</w:t>
      </w:r>
      <w:r w:rsidR="00456042">
        <w:rPr>
          <w:rFonts w:ascii="Interstate-Light" w:hAnsi="Interstate-Light"/>
        </w:rPr>
        <w:t>8</w:t>
      </w:r>
      <w:r w:rsidR="00456042" w:rsidRPr="00E30890">
        <w:rPr>
          <w:rFonts w:ascii="Interstate-Light" w:hAnsi="Interstate-Light"/>
          <w:vertAlign w:val="superscript"/>
        </w:rPr>
        <w:t>th</w:t>
      </w:r>
      <w:r w:rsidR="00E30890">
        <w:rPr>
          <w:rFonts w:ascii="Interstate-Light" w:hAnsi="Interstate-Light"/>
        </w:rPr>
        <w:t xml:space="preserve"> </w:t>
      </w:r>
      <w:r w:rsidRPr="00456042">
        <w:rPr>
          <w:rFonts w:ascii="Interstate-Light" w:hAnsi="Interstate-Light"/>
        </w:rPr>
        <w:t>February 201</w:t>
      </w:r>
      <w:r w:rsidR="00887197">
        <w:rPr>
          <w:rFonts w:ascii="Interstate-Light" w:hAnsi="Interstate-Light"/>
        </w:rPr>
        <w:t>4</w:t>
      </w:r>
      <w:r w:rsidR="00C91BED" w:rsidRPr="00456042">
        <w:rPr>
          <w:rFonts w:ascii="Interstate-Light" w:hAnsi="Interstate-Light"/>
        </w:rPr>
        <w:br/>
      </w:r>
      <w:r w:rsidR="00C91BED" w:rsidRPr="00456042">
        <w:rPr>
          <w:rFonts w:ascii="Interstate-Light" w:hAnsi="Interstate-Light"/>
          <w:szCs w:val="18"/>
        </w:rPr>
        <w:t>(</w:t>
      </w:r>
      <w:r w:rsidR="00163335">
        <w:rPr>
          <w:rFonts w:ascii="Interstate-Light" w:hAnsi="Interstate-Light"/>
          <w:szCs w:val="18"/>
        </w:rPr>
        <w:t xml:space="preserve">To register, </w:t>
      </w:r>
      <w:r w:rsidR="00163335" w:rsidRPr="00163335">
        <w:rPr>
          <w:rFonts w:ascii="Interstate-Light" w:hAnsi="Interstate-Light"/>
          <w:szCs w:val="18"/>
        </w:rPr>
        <w:t xml:space="preserve">the team leader should access the </w:t>
      </w:r>
      <w:hyperlink r:id="rId11" w:history="1">
        <w:r w:rsidR="00163335" w:rsidRPr="00FA5D26">
          <w:rPr>
            <w:rStyle w:val="Hyperlink"/>
            <w:rFonts w:ascii="Interstate-Light" w:eastAsiaTheme="minorEastAsia" w:hAnsi="Interstate-Light" w:cstheme="minorBidi"/>
            <w:b/>
            <w:sz w:val="18"/>
            <w:szCs w:val="18"/>
          </w:rPr>
          <w:t>TI IC Europe Portal</w:t>
        </w:r>
      </w:hyperlink>
      <w:r w:rsidR="00163335">
        <w:rPr>
          <w:rFonts w:ascii="Interstate-Light" w:hAnsi="Interstate-Light"/>
          <w:szCs w:val="18"/>
        </w:rPr>
        <w:t>.</w:t>
      </w:r>
      <w:r w:rsidR="00FA5D26">
        <w:rPr>
          <w:rFonts w:ascii="Interstate-Light" w:hAnsi="Interstate-Light"/>
          <w:szCs w:val="18"/>
        </w:rPr>
        <w:t>)</w:t>
      </w:r>
    </w:p>
    <w:p w:rsidR="001F0499" w:rsidRPr="00456042" w:rsidRDefault="001F0499" w:rsidP="001470D3">
      <w:pPr>
        <w:pStyle w:val="ListParagraph"/>
        <w:numPr>
          <w:ilvl w:val="0"/>
          <w:numId w:val="35"/>
        </w:numPr>
        <w:contextualSpacing w:val="0"/>
        <w:rPr>
          <w:rFonts w:ascii="Interstate-Light" w:hAnsi="Interstate-Light"/>
        </w:rPr>
      </w:pPr>
      <w:r w:rsidRPr="00456042">
        <w:rPr>
          <w:rFonts w:ascii="Interstate-Light" w:hAnsi="Interstate-Light"/>
        </w:rPr>
        <w:t>Tools request deadline:</w:t>
      </w:r>
      <w:r w:rsidRPr="00456042">
        <w:rPr>
          <w:rFonts w:ascii="Interstate-Light" w:hAnsi="Interstate-Light"/>
        </w:rPr>
        <w:tab/>
      </w:r>
      <w:r w:rsidRPr="00456042">
        <w:rPr>
          <w:rFonts w:ascii="Interstate-Light" w:hAnsi="Interstate-Light"/>
        </w:rPr>
        <w:tab/>
      </w:r>
      <w:r w:rsidRPr="00456042">
        <w:rPr>
          <w:rFonts w:ascii="Interstate-Light" w:hAnsi="Interstate-Light"/>
        </w:rPr>
        <w:tab/>
      </w:r>
      <w:r w:rsidR="00B32D2A" w:rsidRPr="00456042">
        <w:rPr>
          <w:rFonts w:ascii="Interstate-Light" w:hAnsi="Interstate-Light"/>
        </w:rPr>
        <w:t>23:59 (GMT) on 30</w:t>
      </w:r>
      <w:r w:rsidR="00B32D2A" w:rsidRPr="00E30890">
        <w:rPr>
          <w:rFonts w:ascii="Interstate-Light" w:hAnsi="Interstate-Light"/>
          <w:vertAlign w:val="superscript"/>
        </w:rPr>
        <w:t>th</w:t>
      </w:r>
      <w:r w:rsidR="00E30890">
        <w:rPr>
          <w:rFonts w:ascii="Interstate-Light" w:hAnsi="Interstate-Light"/>
        </w:rPr>
        <w:t xml:space="preserve"> </w:t>
      </w:r>
      <w:r w:rsidR="00DF6EE9">
        <w:rPr>
          <w:rFonts w:ascii="Interstate-Light" w:hAnsi="Interstate-Light"/>
        </w:rPr>
        <w:t>April</w:t>
      </w:r>
      <w:r w:rsidR="00B32D2A" w:rsidRPr="00456042">
        <w:rPr>
          <w:rFonts w:ascii="Interstate-Light" w:hAnsi="Interstate-Light"/>
        </w:rPr>
        <w:t xml:space="preserve"> 201</w:t>
      </w:r>
      <w:r w:rsidR="00887197">
        <w:rPr>
          <w:rFonts w:ascii="Interstate-Light" w:hAnsi="Interstate-Light"/>
        </w:rPr>
        <w:t>4</w:t>
      </w:r>
      <w:r w:rsidR="00DF6EE9">
        <w:rPr>
          <w:rFonts w:ascii="Interstate-Light" w:hAnsi="Interstate-Light"/>
        </w:rPr>
        <w:br/>
        <w:t>(</w:t>
      </w:r>
      <w:r w:rsidR="00163335" w:rsidRPr="00163335">
        <w:rPr>
          <w:rFonts w:ascii="Interstate-Light" w:hAnsi="Interstate-Light"/>
        </w:rPr>
        <w:t xml:space="preserve">Tool requests must be submitted by the team leader through the </w:t>
      </w:r>
      <w:hyperlink r:id="rId12" w:history="1">
        <w:r w:rsidR="00163335" w:rsidRPr="00FA5D26">
          <w:rPr>
            <w:rStyle w:val="Hyperlink"/>
            <w:rFonts w:ascii="Interstate-Light" w:eastAsiaTheme="minorEastAsia" w:hAnsi="Interstate-Light" w:cstheme="minorBidi"/>
            <w:b/>
            <w:sz w:val="18"/>
            <w:szCs w:val="20"/>
          </w:rPr>
          <w:t>TI IC Europe Portal</w:t>
        </w:r>
      </w:hyperlink>
      <w:r w:rsidR="00163335">
        <w:rPr>
          <w:rFonts w:ascii="Interstate-Light" w:hAnsi="Interstate-Light"/>
        </w:rPr>
        <w:t>.</w:t>
      </w:r>
      <w:r w:rsidR="00FA5D26">
        <w:rPr>
          <w:rFonts w:ascii="Interstate-Light" w:hAnsi="Interstate-Light"/>
        </w:rPr>
        <w:t>)</w:t>
      </w:r>
    </w:p>
    <w:p w:rsidR="00DF0802" w:rsidRPr="00163335" w:rsidRDefault="00DF0802" w:rsidP="001470D3">
      <w:pPr>
        <w:pStyle w:val="ListParagraph"/>
        <w:numPr>
          <w:ilvl w:val="0"/>
          <w:numId w:val="35"/>
        </w:numPr>
        <w:contextualSpacing w:val="0"/>
        <w:rPr>
          <w:rFonts w:ascii="Interstate-Light" w:hAnsi="Interstate-Light"/>
        </w:rPr>
      </w:pPr>
      <w:r w:rsidRPr="00456042">
        <w:rPr>
          <w:rFonts w:ascii="Interstate-Light" w:hAnsi="Interstate-Light"/>
        </w:rPr>
        <w:t xml:space="preserve">Report </w:t>
      </w:r>
      <w:r w:rsidR="002B71B8">
        <w:rPr>
          <w:rFonts w:ascii="Interstate-Light" w:hAnsi="Interstate-Light"/>
        </w:rPr>
        <w:t>submission deadline:</w:t>
      </w:r>
      <w:r w:rsidR="002B71B8">
        <w:rPr>
          <w:rFonts w:ascii="Interstate-Light" w:hAnsi="Interstate-Light"/>
        </w:rPr>
        <w:tab/>
      </w:r>
      <w:r w:rsidR="002B71B8">
        <w:rPr>
          <w:rFonts w:ascii="Interstate-Light" w:hAnsi="Interstate-Light"/>
        </w:rPr>
        <w:tab/>
        <w:t>23:59</w:t>
      </w:r>
      <w:r w:rsidRPr="00456042">
        <w:rPr>
          <w:rFonts w:ascii="Interstate-Light" w:hAnsi="Interstate-Light"/>
        </w:rPr>
        <w:t xml:space="preserve"> (GMT) on 31</w:t>
      </w:r>
      <w:r w:rsidRPr="00E30890">
        <w:rPr>
          <w:rFonts w:ascii="Interstate-Light" w:hAnsi="Interstate-Light"/>
          <w:vertAlign w:val="superscript"/>
        </w:rPr>
        <w:t>st</w:t>
      </w:r>
      <w:r w:rsidR="00E30890">
        <w:rPr>
          <w:rFonts w:ascii="Interstate-Light" w:hAnsi="Interstate-Light"/>
        </w:rPr>
        <w:t xml:space="preserve"> </w:t>
      </w:r>
      <w:r w:rsidR="00DF6EE9">
        <w:rPr>
          <w:rFonts w:ascii="Interstate-Light" w:hAnsi="Interstate-Light"/>
        </w:rPr>
        <w:t>July</w:t>
      </w:r>
      <w:r w:rsidRPr="00456042">
        <w:rPr>
          <w:rFonts w:ascii="Interstate-Light" w:hAnsi="Interstate-Light"/>
        </w:rPr>
        <w:t xml:space="preserve"> 201</w:t>
      </w:r>
      <w:r w:rsidR="00887197">
        <w:rPr>
          <w:rFonts w:ascii="Interstate-Light" w:hAnsi="Interstate-Light"/>
        </w:rPr>
        <w:t>4</w:t>
      </w:r>
      <w:r w:rsidRPr="00456042">
        <w:rPr>
          <w:rFonts w:ascii="Interstate-Light" w:hAnsi="Interstate-Light"/>
        </w:rPr>
        <w:br/>
        <w:t>(</w:t>
      </w:r>
      <w:r w:rsidR="00163335">
        <w:rPr>
          <w:rFonts w:ascii="Interstate-Light" w:hAnsi="Interstate-Light"/>
        </w:rPr>
        <w:t xml:space="preserve">Reports </w:t>
      </w:r>
      <w:r w:rsidR="00163335" w:rsidRPr="00163335">
        <w:rPr>
          <w:rFonts w:ascii="Interstate-Light" w:hAnsi="Interstate-Light"/>
        </w:rPr>
        <w:t xml:space="preserve">must be submitted by the team leader through the </w:t>
      </w:r>
      <w:hyperlink r:id="rId13" w:history="1">
        <w:r w:rsidR="00163335" w:rsidRPr="00FA5D26">
          <w:rPr>
            <w:rStyle w:val="Hyperlink"/>
            <w:rFonts w:ascii="Interstate-Light" w:eastAsiaTheme="minorEastAsia" w:hAnsi="Interstate-Light" w:cstheme="minorBidi"/>
            <w:b/>
            <w:sz w:val="18"/>
            <w:szCs w:val="20"/>
          </w:rPr>
          <w:t>TI IC Europe Portal</w:t>
        </w:r>
      </w:hyperlink>
      <w:r w:rsidR="00163335">
        <w:rPr>
          <w:rFonts w:ascii="Interstate-Light" w:hAnsi="Interstate-Light"/>
        </w:rPr>
        <w:t>.</w:t>
      </w:r>
      <w:r w:rsidR="00FA5D26">
        <w:rPr>
          <w:rFonts w:ascii="Interstate-Light" w:hAnsi="Interstate-Light"/>
        </w:rPr>
        <w:t>)</w:t>
      </w:r>
    </w:p>
    <w:p w:rsidR="00DF0802" w:rsidRPr="00456042" w:rsidRDefault="00DF0802" w:rsidP="001470D3">
      <w:pPr>
        <w:pStyle w:val="ListParagraph"/>
        <w:numPr>
          <w:ilvl w:val="0"/>
          <w:numId w:val="35"/>
        </w:numPr>
        <w:contextualSpacing w:val="0"/>
        <w:rPr>
          <w:rFonts w:ascii="Interstate-Light" w:hAnsi="Interstate-Light"/>
        </w:rPr>
      </w:pPr>
      <w:r w:rsidRPr="00456042">
        <w:rPr>
          <w:rFonts w:ascii="Interstate-Light" w:hAnsi="Interstate-Light"/>
        </w:rPr>
        <w:t xml:space="preserve">First round winners </w:t>
      </w:r>
      <w:r w:rsidR="00DF6EE9">
        <w:rPr>
          <w:rFonts w:ascii="Interstate-Light" w:hAnsi="Interstate-Light"/>
        </w:rPr>
        <w:t>announced</w:t>
      </w:r>
      <w:r w:rsidR="00E30890">
        <w:rPr>
          <w:rFonts w:ascii="Interstate-Light" w:hAnsi="Interstate-Light"/>
        </w:rPr>
        <w:t xml:space="preserve"> by</w:t>
      </w:r>
      <w:r w:rsidRPr="00456042">
        <w:rPr>
          <w:rFonts w:ascii="Interstate-Light" w:hAnsi="Interstate-Light"/>
        </w:rPr>
        <w:t>:</w:t>
      </w:r>
      <w:r w:rsidRPr="00456042">
        <w:rPr>
          <w:rFonts w:ascii="Interstate-Light" w:hAnsi="Interstate-Light"/>
        </w:rPr>
        <w:tab/>
      </w:r>
      <w:r w:rsidRPr="00456042">
        <w:rPr>
          <w:rFonts w:ascii="Interstate-Light" w:hAnsi="Interstate-Light"/>
        </w:rPr>
        <w:tab/>
      </w:r>
      <w:r w:rsidR="00E30890" w:rsidRPr="00456042">
        <w:rPr>
          <w:rFonts w:ascii="Interstate-Light" w:hAnsi="Interstate-Light"/>
        </w:rPr>
        <w:t>30</w:t>
      </w:r>
      <w:r w:rsidR="00E30890" w:rsidRPr="00E30890">
        <w:rPr>
          <w:rFonts w:ascii="Interstate-Light" w:hAnsi="Interstate-Light"/>
          <w:vertAlign w:val="superscript"/>
        </w:rPr>
        <w:t>th</w:t>
      </w:r>
      <w:r w:rsidR="00E30890">
        <w:rPr>
          <w:rFonts w:ascii="Interstate-Light" w:hAnsi="Interstate-Light"/>
        </w:rPr>
        <w:t xml:space="preserve"> </w:t>
      </w:r>
      <w:r w:rsidRPr="00456042">
        <w:rPr>
          <w:rFonts w:ascii="Interstate-Light" w:hAnsi="Interstate-Light"/>
        </w:rPr>
        <w:t xml:space="preserve">September </w:t>
      </w:r>
      <w:r w:rsidRPr="00DF6EE9">
        <w:rPr>
          <w:rFonts w:ascii="Interstate-Light" w:hAnsi="Interstate-Light"/>
        </w:rPr>
        <w:t xml:space="preserve"> </w:t>
      </w:r>
      <w:r w:rsidRPr="00456042">
        <w:rPr>
          <w:rFonts w:ascii="Interstate-Light" w:hAnsi="Interstate-Light"/>
        </w:rPr>
        <w:t>201</w:t>
      </w:r>
      <w:r w:rsidR="00887197">
        <w:rPr>
          <w:rFonts w:ascii="Interstate-Light" w:hAnsi="Interstate-Light"/>
        </w:rPr>
        <w:t>4</w:t>
      </w:r>
    </w:p>
    <w:p w:rsidR="00DF0802" w:rsidRPr="00456042" w:rsidRDefault="00DF6EE9" w:rsidP="001470D3">
      <w:pPr>
        <w:pStyle w:val="ListParagraph"/>
        <w:numPr>
          <w:ilvl w:val="0"/>
          <w:numId w:val="35"/>
        </w:numPr>
        <w:contextualSpacing w:val="0"/>
        <w:rPr>
          <w:rFonts w:ascii="Interstate-Light" w:hAnsi="Interstate-Light"/>
        </w:rPr>
      </w:pPr>
      <w:r>
        <w:rPr>
          <w:rFonts w:ascii="Interstate-Light" w:hAnsi="Interstate-Light"/>
        </w:rPr>
        <w:t>Second</w:t>
      </w:r>
      <w:r w:rsidR="00DF0802" w:rsidRPr="00456042">
        <w:rPr>
          <w:rFonts w:ascii="Interstate-Light" w:hAnsi="Interstate-Light"/>
        </w:rPr>
        <w:t xml:space="preserve"> </w:t>
      </w:r>
      <w:r>
        <w:rPr>
          <w:rFonts w:ascii="Interstate-Light" w:hAnsi="Interstate-Light"/>
        </w:rPr>
        <w:t>round</w:t>
      </w:r>
      <w:r w:rsidR="00DF0802" w:rsidRPr="00456042">
        <w:rPr>
          <w:rFonts w:ascii="Interstate-Light" w:hAnsi="Interstate-Light"/>
        </w:rPr>
        <w:t xml:space="preserve"> winners </w:t>
      </w:r>
      <w:r>
        <w:rPr>
          <w:rFonts w:ascii="Interstate-Light" w:hAnsi="Interstate-Light"/>
        </w:rPr>
        <w:t>announced</w:t>
      </w:r>
      <w:r w:rsidR="00E30890">
        <w:rPr>
          <w:rFonts w:ascii="Interstate-Light" w:hAnsi="Interstate-Light"/>
        </w:rPr>
        <w:t xml:space="preserve"> by</w:t>
      </w:r>
      <w:r w:rsidR="00DF0802" w:rsidRPr="00456042">
        <w:rPr>
          <w:rFonts w:ascii="Interstate-Light" w:hAnsi="Interstate-Light"/>
        </w:rPr>
        <w:t xml:space="preserve">: </w:t>
      </w:r>
      <w:r w:rsidR="00DF0802" w:rsidRPr="00456042">
        <w:rPr>
          <w:rFonts w:ascii="Interstate-Light" w:hAnsi="Interstate-Light"/>
        </w:rPr>
        <w:tab/>
      </w:r>
      <w:r w:rsidR="00E30890" w:rsidRPr="00456042">
        <w:rPr>
          <w:rFonts w:ascii="Interstate-Light" w:hAnsi="Interstate-Light"/>
        </w:rPr>
        <w:t>3</w:t>
      </w:r>
      <w:r w:rsidR="00E30890" w:rsidRPr="00DF6EE9">
        <w:rPr>
          <w:rFonts w:ascii="Interstate-Light" w:hAnsi="Interstate-Light"/>
        </w:rPr>
        <w:t>1</w:t>
      </w:r>
      <w:r w:rsidR="00E30890" w:rsidRPr="00E30890">
        <w:rPr>
          <w:rFonts w:ascii="Interstate-Light" w:hAnsi="Interstate-Light"/>
          <w:vertAlign w:val="superscript"/>
        </w:rPr>
        <w:t>st</w:t>
      </w:r>
      <w:r w:rsidR="00E30890">
        <w:rPr>
          <w:rFonts w:ascii="Interstate-Light" w:hAnsi="Interstate-Light"/>
        </w:rPr>
        <w:t xml:space="preserve"> </w:t>
      </w:r>
      <w:r w:rsidR="00E30890" w:rsidRPr="00456042">
        <w:rPr>
          <w:rFonts w:ascii="Interstate-Light" w:hAnsi="Interstate-Light"/>
        </w:rPr>
        <w:t xml:space="preserve"> </w:t>
      </w:r>
      <w:r w:rsidR="00DF0802" w:rsidRPr="00456042">
        <w:rPr>
          <w:rFonts w:ascii="Interstate-Light" w:hAnsi="Interstate-Light"/>
        </w:rPr>
        <w:t xml:space="preserve">October </w:t>
      </w:r>
      <w:r w:rsidR="002E2324" w:rsidRPr="00DF6EE9">
        <w:rPr>
          <w:rFonts w:ascii="Interstate-Light" w:hAnsi="Interstate-Light"/>
        </w:rPr>
        <w:t xml:space="preserve"> </w:t>
      </w:r>
      <w:r w:rsidR="002E2324" w:rsidRPr="00456042">
        <w:rPr>
          <w:rFonts w:ascii="Interstate-Light" w:hAnsi="Interstate-Light"/>
        </w:rPr>
        <w:t>201</w:t>
      </w:r>
      <w:r w:rsidR="00887197">
        <w:rPr>
          <w:rFonts w:ascii="Interstate-Light" w:hAnsi="Interstate-Light"/>
        </w:rPr>
        <w:t>4</w:t>
      </w:r>
    </w:p>
    <w:p w:rsidR="00FA0530" w:rsidRDefault="00FA0530">
      <w:pPr>
        <w:spacing w:before="200"/>
        <w:sectPr w:rsidR="00FA0530" w:rsidSect="00F2238F">
          <w:footerReference w:type="first" r:id="rId14"/>
          <w:pgSz w:w="11907" w:h="16840" w:code="9"/>
          <w:pgMar w:top="1440" w:right="1797" w:bottom="1440" w:left="1797" w:header="720" w:footer="720" w:gutter="0"/>
          <w:cols w:space="720"/>
          <w:titlePg/>
          <w:docGrid w:linePitch="360"/>
        </w:sectPr>
      </w:pPr>
    </w:p>
    <w:p w:rsidR="00191929" w:rsidRPr="00FA0530" w:rsidRDefault="00A61323" w:rsidP="00FA0530">
      <w:pPr>
        <w:pStyle w:val="Heading1"/>
      </w:pPr>
      <w:proofErr w:type="gramStart"/>
      <w:r>
        <w:lastRenderedPageBreak/>
        <w:t>t</w:t>
      </w:r>
      <w:r w:rsidR="00973385" w:rsidRPr="00FA0530">
        <w:t>ools</w:t>
      </w:r>
      <w:proofErr w:type="gramEnd"/>
    </w:p>
    <w:p w:rsidR="00973385" w:rsidRPr="000C33BA" w:rsidRDefault="00A61323" w:rsidP="000C33BA">
      <w:pPr>
        <w:pStyle w:val="Heading2"/>
      </w:pPr>
      <w:proofErr w:type="gramStart"/>
      <w:r>
        <w:t>r</w:t>
      </w:r>
      <w:r w:rsidR="00973385" w:rsidRPr="000C33BA">
        <w:t>ecommended</w:t>
      </w:r>
      <w:proofErr w:type="gramEnd"/>
      <w:r w:rsidR="00973385" w:rsidRPr="000C33BA">
        <w:t xml:space="preserve"> </w:t>
      </w:r>
      <w:r w:rsidR="00CD1684" w:rsidRPr="000C33BA">
        <w:t>evaluation modules</w:t>
      </w:r>
    </w:p>
    <w:p w:rsidR="00452355" w:rsidRPr="00DF6EE9" w:rsidRDefault="000F1F99" w:rsidP="00452355">
      <w:pPr>
        <w:rPr>
          <w:rFonts w:ascii="Interstate-Light" w:hAnsi="Interstate-Light"/>
        </w:rPr>
      </w:pPr>
      <w:r w:rsidRPr="00DF6EE9">
        <w:rPr>
          <w:rFonts w:ascii="Interstate-Light" w:hAnsi="Interstate-Light"/>
        </w:rPr>
        <w:t xml:space="preserve">Some of our tools are stocked and ready to be </w:t>
      </w:r>
      <w:r w:rsidR="00406440" w:rsidRPr="00DF6EE9">
        <w:rPr>
          <w:rFonts w:ascii="Interstate-Light" w:hAnsi="Interstate-Light"/>
        </w:rPr>
        <w:t>shipped;</w:t>
      </w:r>
      <w:r w:rsidRPr="00DF6EE9">
        <w:rPr>
          <w:rFonts w:ascii="Interstate-Light" w:hAnsi="Interstate-Light"/>
        </w:rPr>
        <w:t xml:space="preserve"> therefore you will be able to start working with them </w:t>
      </w:r>
      <w:r w:rsidR="00DF6EE9">
        <w:rPr>
          <w:rFonts w:ascii="Interstate-Light" w:hAnsi="Interstate-Light"/>
        </w:rPr>
        <w:t>very quickly</w:t>
      </w:r>
      <w:r w:rsidRPr="00DF6EE9">
        <w:rPr>
          <w:rFonts w:ascii="Interstate-Light" w:hAnsi="Interstate-Light"/>
        </w:rPr>
        <w:t>!</w:t>
      </w:r>
    </w:p>
    <w:tbl>
      <w:tblPr>
        <w:tblW w:w="0" w:type="auto"/>
        <w:tblCellSpacing w:w="0" w:type="dxa"/>
        <w:tblInd w:w="15" w:type="dxa"/>
        <w:shd w:val="clear" w:color="auto" w:fill="FFFFFF"/>
        <w:tblCellMar>
          <w:left w:w="0" w:type="dxa"/>
          <w:right w:w="0" w:type="dxa"/>
        </w:tblCellMar>
        <w:tblLook w:val="04A0" w:firstRow="1" w:lastRow="0" w:firstColumn="1" w:lastColumn="0" w:noHBand="0" w:noVBand="1"/>
      </w:tblPr>
      <w:tblGrid>
        <w:gridCol w:w="1432"/>
        <w:gridCol w:w="6866"/>
      </w:tblGrid>
      <w:tr w:rsidR="0058300A" w:rsidRPr="006E4731" w:rsidTr="00AB661A">
        <w:trPr>
          <w:tblCellSpacing w:w="0" w:type="dxa"/>
        </w:trPr>
        <w:tc>
          <w:tcPr>
            <w:tcW w:w="1432" w:type="dxa"/>
            <w:shd w:val="clear" w:color="auto" w:fill="FFFFFF"/>
            <w:hideMark/>
          </w:tcPr>
          <w:p w:rsidR="0058300A" w:rsidRDefault="00780F6C" w:rsidP="003802D1">
            <w:pPr>
              <w:spacing w:after="150" w:line="240" w:lineRule="auto"/>
              <w:rPr>
                <w:rFonts w:ascii="Interstate-Light" w:eastAsia="Times New Roman" w:hAnsi="Interstate-Light" w:cs="Times New Roman"/>
                <w:bCs/>
                <w:color w:val="31BED0"/>
              </w:rPr>
            </w:pPr>
            <w:r w:rsidRPr="00DF6EE9">
              <w:rPr>
                <w:rFonts w:ascii="Interstate-Light" w:eastAsia="Times New Roman" w:hAnsi="Interstate-Light" w:cs="Times New Roman"/>
                <w:bCs/>
                <w:color w:val="31BED0"/>
              </w:rPr>
              <w:t>a</w:t>
            </w:r>
            <w:r w:rsidR="003802D1" w:rsidRPr="00DF6EE9">
              <w:rPr>
                <w:rFonts w:ascii="Interstate-Light" w:eastAsia="Times New Roman" w:hAnsi="Interstate-Light" w:cs="Times New Roman"/>
                <w:bCs/>
                <w:color w:val="31BED0"/>
              </w:rPr>
              <w:t>nalog</w:t>
            </w:r>
          </w:p>
          <w:p w:rsidR="00583B76" w:rsidRPr="00DF6EE9" w:rsidRDefault="00583B76" w:rsidP="003802D1">
            <w:pPr>
              <w:spacing w:after="150" w:line="240" w:lineRule="auto"/>
              <w:rPr>
                <w:rFonts w:ascii="Interstate-Light" w:eastAsia="Times New Roman" w:hAnsi="Interstate-Light" w:cs="Times New Roman"/>
                <w:bCs/>
                <w:color w:val="31BED0"/>
              </w:rPr>
            </w:pPr>
            <w:r>
              <w:rPr>
                <w:rFonts w:ascii="Interstate-Light" w:eastAsia="Times New Roman" w:hAnsi="Interstate-Light" w:cs="Times New Roman"/>
                <w:bCs/>
                <w:color w:val="31BED0"/>
              </w:rPr>
              <w:t>tools</w:t>
            </w:r>
          </w:p>
        </w:tc>
        <w:tc>
          <w:tcPr>
            <w:tcW w:w="6866" w:type="dxa"/>
            <w:shd w:val="clear" w:color="auto" w:fill="FFFFFF"/>
            <w:hideMark/>
          </w:tcPr>
          <w:p w:rsidR="0058300A" w:rsidRPr="00DF6EE9" w:rsidRDefault="003802D1" w:rsidP="00165332">
            <w:pPr>
              <w:tabs>
                <w:tab w:val="right" w:pos="6830"/>
              </w:tabs>
              <w:spacing w:after="0" w:line="240" w:lineRule="auto"/>
              <w:rPr>
                <w:rFonts w:ascii="Interstate-Light" w:eastAsia="Times New Roman" w:hAnsi="Interstate-Light" w:cs="Times New Roman"/>
                <w:color w:val="000000"/>
                <w:sz w:val="17"/>
                <w:szCs w:val="17"/>
              </w:rPr>
            </w:pPr>
            <w:r w:rsidRPr="00DF6EE9">
              <w:rPr>
                <w:rFonts w:ascii="Interstate-Light" w:eastAsia="Times New Roman" w:hAnsi="Interstate-Light" w:cs="Times New Roman"/>
                <w:b/>
                <w:bCs/>
                <w:color w:val="000000"/>
                <w:sz w:val="17"/>
                <w:szCs w:val="17"/>
              </w:rPr>
              <w:t>ADC</w:t>
            </w:r>
            <w:r w:rsidR="00583B76">
              <w:rPr>
                <w:rFonts w:ascii="Interstate-Light" w:eastAsia="Times New Roman" w:hAnsi="Interstate-Light" w:cs="Times New Roman"/>
                <w:b/>
                <w:bCs/>
                <w:color w:val="000000"/>
                <w:sz w:val="17"/>
                <w:szCs w:val="17"/>
              </w:rPr>
              <w:t xml:space="preserve"> (Analog to Digital Data Converters)</w:t>
            </w:r>
          </w:p>
          <w:p w:rsidR="00C55D81" w:rsidRPr="00C55D81" w:rsidRDefault="00C55D81" w:rsidP="00C55D81">
            <w:pPr>
              <w:pStyle w:val="ListParagraph"/>
              <w:rPr>
                <w:rFonts w:asciiTheme="minorHAnsi" w:hAnsiTheme="minorHAnsi" w:cstheme="minorHAnsi"/>
                <w:color w:val="000000"/>
                <w:shd w:val="clear" w:color="auto" w:fill="F5F5F5"/>
              </w:rPr>
            </w:pPr>
          </w:p>
          <w:p w:rsidR="009E53F1" w:rsidRPr="00C55D81" w:rsidRDefault="00165332" w:rsidP="00150813">
            <w:pPr>
              <w:pStyle w:val="ListParagraph"/>
              <w:numPr>
                <w:ilvl w:val="0"/>
                <w:numId w:val="41"/>
              </w:numPr>
              <w:rPr>
                <w:rFonts w:asciiTheme="minorHAnsi" w:hAnsiTheme="minorHAnsi" w:cstheme="minorHAnsi"/>
                <w:color w:val="000000"/>
                <w:shd w:val="clear" w:color="auto" w:fill="F5F5F5"/>
              </w:rPr>
            </w:pPr>
            <w:r w:rsidRPr="00C55D81">
              <w:rPr>
                <w:rFonts w:ascii="Interstate-Light" w:eastAsia="Times New Roman" w:hAnsi="Interstate-Light" w:cs="Times New Roman"/>
                <w:color w:val="EA272A"/>
                <w:sz w:val="17"/>
                <w:szCs w:val="17"/>
              </w:rPr>
              <w:t>ADS1258EVM</w:t>
            </w:r>
            <w:r w:rsidR="003B6530" w:rsidRPr="00C55D81">
              <w:rPr>
                <w:rFonts w:ascii="Interstate-Light" w:eastAsia="Times New Roman" w:hAnsi="Interstate-Light" w:cs="Times New Roman"/>
                <w:color w:val="000000"/>
                <w:sz w:val="17"/>
                <w:szCs w:val="17"/>
              </w:rPr>
              <w:t xml:space="preserve">, </w:t>
            </w:r>
            <w:r w:rsidRPr="00C55D81">
              <w:rPr>
                <w:rFonts w:ascii="Interstate-Light" w:eastAsia="Times New Roman" w:hAnsi="Interstate-Light" w:cs="Times New Roman"/>
                <w:color w:val="EA272A"/>
                <w:sz w:val="17"/>
                <w:szCs w:val="17"/>
              </w:rPr>
              <w:t>ADS8332EVM</w:t>
            </w:r>
            <w:r w:rsidR="009C5F1A" w:rsidRPr="00C55D81">
              <w:rPr>
                <w:rFonts w:ascii="Interstate-Light" w:eastAsia="Times New Roman" w:hAnsi="Interstate-Light" w:cs="Times New Roman"/>
                <w:color w:val="EA272A"/>
                <w:sz w:val="17"/>
                <w:szCs w:val="17"/>
              </w:rPr>
              <w:t xml:space="preserve">, </w:t>
            </w:r>
            <w:proofErr w:type="gramStart"/>
            <w:r w:rsidR="009C5F1A" w:rsidRPr="00C55D81">
              <w:rPr>
                <w:rFonts w:ascii="Interstate-Light" w:eastAsia="Times New Roman" w:hAnsi="Interstate-Light" w:cs="Times New Roman"/>
                <w:color w:val="EA272A"/>
                <w:sz w:val="17"/>
                <w:szCs w:val="17"/>
              </w:rPr>
              <w:t>ADS7864M</w:t>
            </w:r>
            <w:proofErr w:type="gramEnd"/>
            <w:r w:rsidR="009C5F1A" w:rsidRPr="00C55D81">
              <w:rPr>
                <w:rFonts w:ascii="Interstate-Light" w:eastAsia="Times New Roman" w:hAnsi="Interstate-Light" w:cs="Times New Roman"/>
                <w:color w:val="EA272A"/>
                <w:sz w:val="17"/>
                <w:szCs w:val="17"/>
              </w:rPr>
              <w:t>-EVM</w:t>
            </w:r>
            <w:r w:rsidRPr="00C55D81">
              <w:rPr>
                <w:rFonts w:ascii="Interstate-Light" w:eastAsia="Times New Roman" w:hAnsi="Interstate-Light" w:cs="Times New Roman"/>
                <w:color w:val="000000"/>
                <w:sz w:val="17"/>
                <w:szCs w:val="17"/>
              </w:rPr>
              <w:t>:</w:t>
            </w:r>
            <w:r w:rsidR="003B6530" w:rsidRPr="00C55D81">
              <w:rPr>
                <w:rFonts w:ascii="Interstate-Light" w:eastAsia="Times New Roman" w:hAnsi="Interstate-Light" w:cs="Times New Roman"/>
                <w:color w:val="000000"/>
                <w:sz w:val="17"/>
                <w:szCs w:val="17"/>
              </w:rPr>
              <w:t xml:space="preserve"> The EVM provides a quick and easy way to evaluate the functionality and performance of this low power, high resolution, Analog to Digital Converter (ADC). The EVM provides a serial interface header to easily attach to any host microprocessor or TI DSP base system.</w:t>
            </w:r>
          </w:p>
          <w:p w:rsidR="003B6530" w:rsidRPr="00DF6EE9" w:rsidRDefault="005924EA" w:rsidP="005B1DD2">
            <w:pPr>
              <w:numPr>
                <w:ilvl w:val="0"/>
                <w:numId w:val="12"/>
              </w:numPr>
              <w:tabs>
                <w:tab w:val="right" w:pos="6830"/>
              </w:tabs>
              <w:spacing w:beforeLines="50" w:before="120" w:afterLines="50" w:after="120" w:line="240" w:lineRule="auto"/>
              <w:rPr>
                <w:rFonts w:ascii="Interstate-Light" w:eastAsia="Times New Roman" w:hAnsi="Interstate-Light" w:cs="Times New Roman"/>
                <w:color w:val="000000"/>
                <w:sz w:val="17"/>
                <w:szCs w:val="17"/>
              </w:rPr>
            </w:pPr>
            <w:hyperlink r:id="rId15" w:history="1">
              <w:r w:rsidR="00165332" w:rsidRPr="00DF6EE9">
                <w:rPr>
                  <w:rStyle w:val="Hyperlink"/>
                  <w:rFonts w:ascii="Interstate-Light" w:eastAsiaTheme="minorEastAsia" w:hAnsi="Interstate-Light"/>
                </w:rPr>
                <w:t>THS1206M-EVM</w:t>
              </w:r>
            </w:hyperlink>
            <w:r w:rsidR="00165332" w:rsidRPr="00DF6EE9">
              <w:rPr>
                <w:rFonts w:ascii="Interstate-Light" w:eastAsia="Times New Roman" w:hAnsi="Interstate-Light" w:cs="Times New Roman"/>
                <w:color w:val="000000"/>
                <w:sz w:val="17"/>
                <w:szCs w:val="17"/>
              </w:rPr>
              <w:t>:</w:t>
            </w:r>
            <w:r w:rsidR="003B6530" w:rsidRPr="00DF6EE9">
              <w:rPr>
                <w:rFonts w:ascii="Interstate-Light" w:hAnsi="Interstate-Light" w:cs="Arial"/>
                <w:color w:val="525252"/>
                <w:szCs w:val="18"/>
                <w:shd w:val="clear" w:color="auto" w:fill="FFFFFF"/>
              </w:rPr>
              <w:t xml:space="preserve"> </w:t>
            </w:r>
            <w:r w:rsidR="00880285" w:rsidRPr="00DF6EE9">
              <w:rPr>
                <w:rFonts w:ascii="Interstate-Light" w:eastAsia="Times New Roman" w:hAnsi="Interstate-Light" w:cs="Times New Roman"/>
                <w:color w:val="000000"/>
                <w:sz w:val="17"/>
                <w:szCs w:val="17"/>
              </w:rPr>
              <w:t xml:space="preserve">This EVM can accommodate all eight devices of the THS1206 family of data converters. This family consists of high-speed, low power, 10 and 12-bit ADCs that operate from independent 5V, </w:t>
            </w:r>
            <w:proofErr w:type="spellStart"/>
            <w:r w:rsidR="00880285" w:rsidRPr="00DF6EE9">
              <w:rPr>
                <w:rFonts w:ascii="Interstate-Light" w:eastAsia="Times New Roman" w:hAnsi="Interstate-Light" w:cs="Times New Roman"/>
                <w:color w:val="000000"/>
                <w:sz w:val="17"/>
                <w:szCs w:val="17"/>
              </w:rPr>
              <w:t>Avdd</w:t>
            </w:r>
            <w:proofErr w:type="spellEnd"/>
            <w:r w:rsidR="00880285" w:rsidRPr="00DF6EE9">
              <w:rPr>
                <w:rFonts w:ascii="Interstate-Light" w:eastAsia="Times New Roman" w:hAnsi="Interstate-Light" w:cs="Times New Roman"/>
                <w:color w:val="000000"/>
                <w:sz w:val="17"/>
                <w:szCs w:val="17"/>
              </w:rPr>
              <w:t xml:space="preserve">, and 3.0-5.25V, </w:t>
            </w:r>
            <w:proofErr w:type="spellStart"/>
            <w:r w:rsidR="00880285" w:rsidRPr="00DF6EE9">
              <w:rPr>
                <w:rFonts w:ascii="Interstate-Light" w:eastAsia="Times New Roman" w:hAnsi="Interstate-Light" w:cs="Times New Roman"/>
                <w:color w:val="000000"/>
                <w:sz w:val="17"/>
                <w:szCs w:val="17"/>
              </w:rPr>
              <w:t>DVdd</w:t>
            </w:r>
            <w:proofErr w:type="spellEnd"/>
            <w:r w:rsidR="00880285" w:rsidRPr="00DF6EE9">
              <w:rPr>
                <w:rFonts w:ascii="Interstate-Light" w:eastAsia="Times New Roman" w:hAnsi="Interstate-Light" w:cs="Times New Roman"/>
                <w:color w:val="000000"/>
                <w:sz w:val="17"/>
                <w:szCs w:val="17"/>
              </w:rPr>
              <w:t xml:space="preserve">, supplies. Independent buffer supply, </w:t>
            </w:r>
            <w:proofErr w:type="spellStart"/>
            <w:r w:rsidR="00880285" w:rsidRPr="00DF6EE9">
              <w:rPr>
                <w:rFonts w:ascii="Interstate-Light" w:eastAsia="Times New Roman" w:hAnsi="Interstate-Light" w:cs="Times New Roman"/>
                <w:color w:val="000000"/>
                <w:sz w:val="17"/>
                <w:szCs w:val="17"/>
              </w:rPr>
              <w:t>BVdd</w:t>
            </w:r>
            <w:proofErr w:type="spellEnd"/>
            <w:r w:rsidR="00880285" w:rsidRPr="00DF6EE9">
              <w:rPr>
                <w:rFonts w:ascii="Interstate-Light" w:eastAsia="Times New Roman" w:hAnsi="Interstate-Light" w:cs="Times New Roman"/>
                <w:color w:val="000000"/>
                <w:sz w:val="17"/>
                <w:szCs w:val="17"/>
              </w:rPr>
              <w:t>, eliminates the need for level-shifting circuitry when the device is used with low voltage host controllers.</w:t>
            </w:r>
          </w:p>
          <w:p w:rsidR="003802D1" w:rsidRPr="00DF6EE9" w:rsidRDefault="003802D1" w:rsidP="003B6530">
            <w:pPr>
              <w:tabs>
                <w:tab w:val="right" w:pos="6830"/>
              </w:tabs>
              <w:spacing w:beforeAutospacing="1" w:after="0" w:afterAutospacing="1" w:line="240" w:lineRule="auto"/>
              <w:rPr>
                <w:rFonts w:ascii="Interstate-Light" w:eastAsia="Times New Roman" w:hAnsi="Interstate-Light" w:cs="Times New Roman"/>
                <w:color w:val="000000"/>
                <w:sz w:val="17"/>
                <w:szCs w:val="17"/>
              </w:rPr>
            </w:pPr>
            <w:r w:rsidRPr="00DF6EE9">
              <w:rPr>
                <w:rFonts w:ascii="Interstate-Light" w:eastAsia="Times New Roman" w:hAnsi="Interstate-Light" w:cs="Times New Roman"/>
                <w:b/>
                <w:bCs/>
                <w:color w:val="000000"/>
                <w:sz w:val="17"/>
                <w:szCs w:val="17"/>
              </w:rPr>
              <w:t>DAC</w:t>
            </w:r>
            <w:r w:rsidR="00583B76">
              <w:rPr>
                <w:rFonts w:ascii="Interstate-Light" w:eastAsia="Times New Roman" w:hAnsi="Interstate-Light" w:cs="Times New Roman"/>
                <w:b/>
                <w:bCs/>
                <w:color w:val="000000"/>
                <w:sz w:val="17"/>
                <w:szCs w:val="17"/>
              </w:rPr>
              <w:t xml:space="preserve"> (Digital to Analog Data Converters)</w:t>
            </w:r>
          </w:p>
          <w:p w:rsidR="003802D1" w:rsidRPr="00DF6EE9" w:rsidRDefault="005924EA" w:rsidP="005B1DD2">
            <w:pPr>
              <w:numPr>
                <w:ilvl w:val="0"/>
                <w:numId w:val="12"/>
              </w:numPr>
              <w:tabs>
                <w:tab w:val="right" w:pos="6830"/>
              </w:tabs>
              <w:spacing w:before="100" w:beforeAutospacing="1" w:after="100" w:afterAutospacing="1" w:line="240" w:lineRule="auto"/>
              <w:rPr>
                <w:rFonts w:ascii="Interstate-Light" w:eastAsia="Times New Roman" w:hAnsi="Interstate-Light" w:cs="Times New Roman"/>
                <w:color w:val="000000"/>
                <w:sz w:val="17"/>
                <w:szCs w:val="17"/>
              </w:rPr>
            </w:pPr>
            <w:hyperlink r:id="rId16" w:history="1">
              <w:r w:rsidR="00165332" w:rsidRPr="00DF6EE9">
                <w:rPr>
                  <w:rStyle w:val="Hyperlink"/>
                  <w:rFonts w:ascii="Interstate-Light" w:eastAsiaTheme="minorEastAsia" w:hAnsi="Interstate-Light"/>
                </w:rPr>
                <w:t>DAC8411EVM</w:t>
              </w:r>
            </w:hyperlink>
            <w:r w:rsidR="003802D1" w:rsidRPr="00DF6EE9">
              <w:rPr>
                <w:rFonts w:ascii="Interstate-Light" w:eastAsia="Times New Roman" w:hAnsi="Interstate-Light" w:cs="Times New Roman"/>
                <w:color w:val="000000"/>
                <w:sz w:val="17"/>
                <w:szCs w:val="17"/>
              </w:rPr>
              <w:t xml:space="preserve">: </w:t>
            </w:r>
            <w:r w:rsidR="00880285" w:rsidRPr="00DF6EE9">
              <w:rPr>
                <w:rFonts w:ascii="Interstate-Light" w:eastAsia="Times New Roman" w:hAnsi="Interstate-Light" w:cs="Times New Roman"/>
                <w:color w:val="000000"/>
                <w:sz w:val="17"/>
                <w:szCs w:val="17"/>
              </w:rPr>
              <w:t>Evaluation module designed for the prototyping and evaluation of the DAC8411, DAC8311, DAC7311, DAC6311 and DAC5311 digital to analog converters (DAC). These 8 to 16-bit, string DACs operate with a high speed serial clock (up to 50MHz) and offer excellent performance with power consumption as low as 2.5uW.</w:t>
            </w:r>
          </w:p>
          <w:p w:rsidR="003802D1" w:rsidRPr="00DF6EE9" w:rsidRDefault="003802D1" w:rsidP="00165332">
            <w:pPr>
              <w:tabs>
                <w:tab w:val="right" w:pos="6830"/>
              </w:tabs>
              <w:spacing w:after="0" w:line="240" w:lineRule="auto"/>
              <w:rPr>
                <w:rFonts w:ascii="Interstate-Light" w:eastAsia="Times New Roman" w:hAnsi="Interstate-Light" w:cs="Times New Roman"/>
                <w:color w:val="000000"/>
                <w:sz w:val="17"/>
                <w:szCs w:val="17"/>
              </w:rPr>
            </w:pPr>
            <w:r w:rsidRPr="00DF6EE9">
              <w:rPr>
                <w:rFonts w:ascii="Interstate-Light" w:eastAsia="Times New Roman" w:hAnsi="Interstate-Light" w:cs="Times New Roman"/>
                <w:b/>
                <w:bCs/>
                <w:color w:val="000000"/>
                <w:sz w:val="17"/>
                <w:szCs w:val="17"/>
              </w:rPr>
              <w:t>Power Management</w:t>
            </w:r>
          </w:p>
          <w:p w:rsidR="00415D97" w:rsidRPr="00DF6EE9" w:rsidRDefault="005924EA" w:rsidP="005B1DD2">
            <w:pPr>
              <w:numPr>
                <w:ilvl w:val="0"/>
                <w:numId w:val="12"/>
              </w:numPr>
              <w:tabs>
                <w:tab w:val="right" w:pos="6830"/>
              </w:tabs>
              <w:spacing w:before="120" w:after="120" w:line="240" w:lineRule="auto"/>
              <w:rPr>
                <w:rFonts w:ascii="Interstate-Light" w:eastAsia="Times New Roman" w:hAnsi="Interstate-Light" w:cs="Times New Roman"/>
                <w:color w:val="000000"/>
                <w:sz w:val="17"/>
                <w:szCs w:val="17"/>
              </w:rPr>
            </w:pPr>
            <w:hyperlink r:id="rId17" w:history="1">
              <w:r w:rsidR="00712BE9" w:rsidRPr="00DF6EE9">
                <w:rPr>
                  <w:rStyle w:val="Hyperlink"/>
                  <w:rFonts w:ascii="Interstate-Light" w:eastAsiaTheme="minorEastAsia" w:hAnsi="Interstate-Light"/>
                </w:rPr>
                <w:t>TPS60400EVM-178</w:t>
              </w:r>
            </w:hyperlink>
            <w:r w:rsidR="00712BE9" w:rsidRPr="00DF6EE9">
              <w:rPr>
                <w:rFonts w:ascii="Interstate-Light" w:eastAsia="Times New Roman" w:hAnsi="Interstate-Light" w:cs="Times New Roman"/>
                <w:color w:val="000000"/>
                <w:sz w:val="17"/>
                <w:szCs w:val="17"/>
              </w:rPr>
              <w:t xml:space="preserve">: The TPS60400EVM-178 is </w:t>
            </w:r>
            <w:proofErr w:type="gramStart"/>
            <w:r w:rsidR="00712BE9" w:rsidRPr="00DF6EE9">
              <w:rPr>
                <w:rFonts w:ascii="Interstate-Light" w:eastAsia="Times New Roman" w:hAnsi="Interstate-Light" w:cs="Times New Roman"/>
                <w:color w:val="000000"/>
                <w:sz w:val="17"/>
                <w:szCs w:val="17"/>
              </w:rPr>
              <w:t>a</w:t>
            </w:r>
            <w:proofErr w:type="gramEnd"/>
            <w:r w:rsidR="00712BE9" w:rsidRPr="00DF6EE9">
              <w:rPr>
                <w:rFonts w:ascii="Interstate-Light" w:eastAsia="Times New Roman" w:hAnsi="Interstate-Light" w:cs="Times New Roman"/>
                <w:color w:val="000000"/>
                <w:sz w:val="17"/>
                <w:szCs w:val="17"/>
              </w:rPr>
              <w:t xml:space="preserve"> evaluation tool for the TPS6040x family of SOT23-5 inverting charge pumps. These devices generate an unregulated negative output voltage from an input voltage in the range of 1.6 V to 5.5 V with an output current of up to 60 mA.</w:t>
            </w:r>
          </w:p>
          <w:p w:rsidR="00C631C5" w:rsidRPr="00DF6EE9" w:rsidRDefault="005924EA" w:rsidP="005B1DD2">
            <w:pPr>
              <w:numPr>
                <w:ilvl w:val="0"/>
                <w:numId w:val="12"/>
              </w:numPr>
              <w:tabs>
                <w:tab w:val="right" w:pos="6830"/>
              </w:tabs>
              <w:spacing w:before="120" w:after="120" w:line="240" w:lineRule="auto"/>
              <w:rPr>
                <w:rFonts w:ascii="Interstate-Light" w:eastAsia="Times New Roman" w:hAnsi="Interstate-Light" w:cs="Times New Roman"/>
                <w:color w:val="000000"/>
                <w:sz w:val="17"/>
                <w:szCs w:val="17"/>
              </w:rPr>
            </w:pPr>
            <w:hyperlink r:id="rId18" w:history="1">
              <w:r w:rsidR="00C631C5" w:rsidRPr="00DF6EE9">
                <w:rPr>
                  <w:rStyle w:val="Hyperlink"/>
                  <w:rFonts w:ascii="Interstate-Light" w:eastAsiaTheme="minorEastAsia" w:hAnsi="Interstate-Light"/>
                </w:rPr>
                <w:t>TPS54233EVM-373</w:t>
              </w:r>
            </w:hyperlink>
            <w:r w:rsidR="00C631C5" w:rsidRPr="00DF6EE9">
              <w:rPr>
                <w:rFonts w:ascii="Interstate-Light" w:eastAsia="Times New Roman" w:hAnsi="Interstate-Light" w:cs="Times New Roman"/>
                <w:color w:val="000000"/>
                <w:sz w:val="17"/>
                <w:szCs w:val="17"/>
              </w:rPr>
              <w:t xml:space="preserve">: The TPS54233 dc/dc converter is designed to provide up to a 2 </w:t>
            </w:r>
            <w:proofErr w:type="gramStart"/>
            <w:r w:rsidR="00C631C5" w:rsidRPr="00DF6EE9">
              <w:rPr>
                <w:rFonts w:ascii="Interstate-Light" w:eastAsia="Times New Roman" w:hAnsi="Interstate-Light" w:cs="Times New Roman"/>
                <w:color w:val="000000"/>
                <w:sz w:val="17"/>
                <w:szCs w:val="17"/>
              </w:rPr>
              <w:t>A</w:t>
            </w:r>
            <w:proofErr w:type="gramEnd"/>
            <w:r w:rsidR="00C631C5" w:rsidRPr="00DF6EE9">
              <w:rPr>
                <w:rFonts w:ascii="Interstate-Light" w:eastAsia="Times New Roman" w:hAnsi="Interstate-Light" w:cs="Times New Roman"/>
                <w:color w:val="000000"/>
                <w:sz w:val="17"/>
                <w:szCs w:val="17"/>
              </w:rPr>
              <w:t xml:space="preserve"> output from an input voltage source of 3.5 V to 28 V. This evaluation module is designed to demonstrate the small printed-circuit-board areas that may be achieved when designing with the TPS54233 regulator. The high-side MOSFET is incorporated inside the TPS54233 package along</w:t>
            </w:r>
            <w:r w:rsidR="005B1DD2">
              <w:rPr>
                <w:rFonts w:ascii="Interstate-Light" w:eastAsia="Times New Roman" w:hAnsi="Interstate-Light" w:cs="Times New Roman"/>
                <w:color w:val="000000"/>
                <w:sz w:val="17"/>
                <w:szCs w:val="17"/>
              </w:rPr>
              <w:t xml:space="preserve"> with the gate drive circuitry.</w:t>
            </w:r>
          </w:p>
          <w:p w:rsidR="005B1DD2" w:rsidRDefault="005924EA" w:rsidP="005B1DD2">
            <w:pPr>
              <w:numPr>
                <w:ilvl w:val="0"/>
                <w:numId w:val="12"/>
              </w:numPr>
              <w:tabs>
                <w:tab w:val="right" w:pos="6830"/>
              </w:tabs>
              <w:spacing w:before="120" w:after="120" w:line="240" w:lineRule="auto"/>
              <w:rPr>
                <w:rFonts w:ascii="Interstate-Light" w:eastAsia="Times New Roman" w:hAnsi="Interstate-Light" w:cs="Times New Roman"/>
                <w:color w:val="000000"/>
                <w:sz w:val="17"/>
                <w:szCs w:val="17"/>
              </w:rPr>
            </w:pPr>
            <w:hyperlink r:id="rId19" w:history="1">
              <w:r w:rsidR="00165332" w:rsidRPr="00DF6EE9">
                <w:rPr>
                  <w:rStyle w:val="Hyperlink"/>
                  <w:rFonts w:ascii="Interstate-Light" w:eastAsiaTheme="minorEastAsia" w:hAnsi="Interstate-Light"/>
                </w:rPr>
                <w:t>TPS2490EVM-001</w:t>
              </w:r>
            </w:hyperlink>
            <w:r w:rsidR="00165332" w:rsidRPr="00DF6EE9">
              <w:rPr>
                <w:rFonts w:ascii="Interstate-Light" w:eastAsia="Times New Roman" w:hAnsi="Interstate-Light" w:cs="Times New Roman"/>
                <w:color w:val="000000"/>
                <w:sz w:val="17"/>
                <w:szCs w:val="17"/>
              </w:rPr>
              <w:t>:</w:t>
            </w:r>
            <w:r w:rsidR="00415D97" w:rsidRPr="00DF6EE9">
              <w:rPr>
                <w:rFonts w:ascii="Interstate-Light" w:eastAsia="Times New Roman" w:hAnsi="Interstate-Light" w:cs="Times New Roman"/>
                <w:color w:val="000000"/>
                <w:sz w:val="17"/>
                <w:szCs w:val="17"/>
              </w:rPr>
              <w:t xml:space="preserve"> Hot Swap Power Manager integrated circuits (ICs) ensure the hot-swap safety and add protection during fault conditions for boards or modules in +48-V hot swap environments. The ICs feature programmable current and power limiting, electronic circuit breaker, adjustable </w:t>
            </w:r>
            <w:proofErr w:type="spellStart"/>
            <w:r w:rsidR="00415D97" w:rsidRPr="00DF6EE9">
              <w:rPr>
                <w:rFonts w:ascii="Interstate-Light" w:eastAsia="Times New Roman" w:hAnsi="Interstate-Light" w:cs="Times New Roman"/>
                <w:color w:val="000000"/>
                <w:sz w:val="17"/>
                <w:szCs w:val="17"/>
              </w:rPr>
              <w:t>undervoltage</w:t>
            </w:r>
            <w:proofErr w:type="spellEnd"/>
            <w:r w:rsidR="00415D97" w:rsidRPr="00DF6EE9">
              <w:rPr>
                <w:rFonts w:ascii="Interstate-Light" w:eastAsia="Times New Roman" w:hAnsi="Interstate-Light" w:cs="Times New Roman"/>
                <w:color w:val="000000"/>
                <w:sz w:val="17"/>
                <w:szCs w:val="17"/>
              </w:rPr>
              <w:t>-lock enable input, and power-good reporting output.</w:t>
            </w:r>
          </w:p>
          <w:p w:rsidR="00FB2A72" w:rsidRPr="001C4D2D" w:rsidRDefault="005924EA" w:rsidP="001C4D2D">
            <w:pPr>
              <w:numPr>
                <w:ilvl w:val="0"/>
                <w:numId w:val="12"/>
              </w:numPr>
              <w:spacing w:after="0" w:line="240" w:lineRule="auto"/>
              <w:textAlignment w:val="center"/>
            </w:pPr>
            <w:hyperlink r:id="rId20" w:history="1">
              <w:r w:rsidR="005B1DD2" w:rsidRPr="005B1DD2">
                <w:rPr>
                  <w:rStyle w:val="Hyperlink"/>
                  <w:rFonts w:ascii="Interstate-Light" w:eastAsiaTheme="minorEastAsia" w:hAnsi="Interstate-Light"/>
                </w:rPr>
                <w:t>TPS54231EVM-372</w:t>
              </w:r>
            </w:hyperlink>
            <w:r w:rsidR="005B1DD2" w:rsidRPr="005B1DD2">
              <w:rPr>
                <w:rFonts w:ascii="Interstate-Light" w:eastAsia="Times New Roman" w:hAnsi="Interstate-Light" w:cs="Times New Roman"/>
                <w:color w:val="000000"/>
                <w:sz w:val="17"/>
                <w:szCs w:val="17"/>
              </w:rPr>
              <w:t xml:space="preserve">: The TPS54231 dc/dc converter is designed to provide up to a 2 </w:t>
            </w:r>
            <w:proofErr w:type="gramStart"/>
            <w:r w:rsidR="005B1DD2" w:rsidRPr="005B1DD2">
              <w:rPr>
                <w:rFonts w:ascii="Interstate-Light" w:eastAsia="Times New Roman" w:hAnsi="Interstate-Light" w:cs="Times New Roman"/>
                <w:color w:val="000000"/>
                <w:sz w:val="17"/>
                <w:szCs w:val="17"/>
              </w:rPr>
              <w:t>A</w:t>
            </w:r>
            <w:proofErr w:type="gramEnd"/>
            <w:r w:rsidR="005B1DD2" w:rsidRPr="005B1DD2">
              <w:rPr>
                <w:rFonts w:ascii="Interstate-Light" w:eastAsia="Times New Roman" w:hAnsi="Interstate-Light" w:cs="Times New Roman"/>
                <w:color w:val="000000"/>
                <w:sz w:val="17"/>
                <w:szCs w:val="17"/>
              </w:rPr>
              <w:t xml:space="preserve"> output from an input voltage source of 3.5 V to 28 V. This evaluation module is designed to demonstrate the small printed-circuit-board areas that may be achieved when designing with the TPS54231 regulator.</w:t>
            </w:r>
            <w:r w:rsidR="004B35EB" w:rsidRPr="001C4D2D">
              <w:rPr>
                <w:rFonts w:ascii="Interstate-Light" w:eastAsia="Times New Roman" w:hAnsi="Interstate-Light" w:cs="Times New Roman"/>
                <w:color w:val="000000"/>
                <w:sz w:val="17"/>
                <w:szCs w:val="17"/>
              </w:rPr>
              <w:br/>
            </w:r>
          </w:p>
        </w:tc>
      </w:tr>
      <w:tr w:rsidR="00583B76" w:rsidRPr="00DF6EE9" w:rsidTr="00583B76">
        <w:trPr>
          <w:tblCellSpacing w:w="0" w:type="dxa"/>
        </w:trPr>
        <w:tc>
          <w:tcPr>
            <w:tcW w:w="1432" w:type="dxa"/>
            <w:shd w:val="clear" w:color="auto" w:fill="FFFFFF"/>
            <w:hideMark/>
          </w:tcPr>
          <w:p w:rsidR="00583B76" w:rsidRDefault="00583B76" w:rsidP="00617C14">
            <w:pPr>
              <w:spacing w:after="150" w:line="240" w:lineRule="auto"/>
              <w:rPr>
                <w:rFonts w:ascii="Interstate-Light" w:eastAsia="Times New Roman" w:hAnsi="Interstate-Light" w:cs="Times New Roman"/>
                <w:bCs/>
                <w:color w:val="31BED0"/>
              </w:rPr>
            </w:pPr>
            <w:r>
              <w:br w:type="page"/>
            </w:r>
            <w:r>
              <w:rPr>
                <w:rFonts w:ascii="Interstate-Light" w:eastAsia="Times New Roman" w:hAnsi="Interstate-Light" w:cs="Times New Roman"/>
                <w:bCs/>
                <w:color w:val="31BED0"/>
              </w:rPr>
              <w:t>processors</w:t>
            </w:r>
          </w:p>
          <w:p w:rsidR="00583B76" w:rsidRPr="00DF6EE9" w:rsidRDefault="00583B76" w:rsidP="00617C14">
            <w:pPr>
              <w:spacing w:after="150" w:line="240" w:lineRule="auto"/>
              <w:rPr>
                <w:rFonts w:ascii="Interstate-Light" w:eastAsia="Times New Roman" w:hAnsi="Interstate-Light" w:cs="Times New Roman"/>
                <w:bCs/>
                <w:color w:val="31BED0"/>
              </w:rPr>
            </w:pPr>
            <w:r>
              <w:rPr>
                <w:rFonts w:ascii="Interstate-Light" w:eastAsia="Times New Roman" w:hAnsi="Interstate-Light" w:cs="Times New Roman"/>
                <w:bCs/>
                <w:color w:val="31BED0"/>
              </w:rPr>
              <w:t>(</w:t>
            </w:r>
            <w:r w:rsidRPr="00DF6EE9">
              <w:rPr>
                <w:rFonts w:ascii="Interstate-Light" w:eastAsia="Times New Roman" w:hAnsi="Interstate-Light" w:cs="Times New Roman"/>
                <w:bCs/>
                <w:color w:val="31BED0"/>
              </w:rPr>
              <w:t>digital</w:t>
            </w:r>
            <w:r>
              <w:rPr>
                <w:rFonts w:ascii="Interstate-Light" w:eastAsia="Times New Roman" w:hAnsi="Interstate-Light" w:cs="Times New Roman"/>
                <w:bCs/>
                <w:color w:val="31BED0"/>
              </w:rPr>
              <w:t xml:space="preserve"> tools)</w:t>
            </w:r>
          </w:p>
        </w:tc>
        <w:tc>
          <w:tcPr>
            <w:tcW w:w="6866" w:type="dxa"/>
            <w:shd w:val="clear" w:color="auto" w:fill="FFFFFF"/>
            <w:hideMark/>
          </w:tcPr>
          <w:p w:rsidR="00583B76" w:rsidRPr="00583B76" w:rsidRDefault="00583B76" w:rsidP="00617C14">
            <w:pPr>
              <w:tabs>
                <w:tab w:val="right" w:pos="6830"/>
              </w:tabs>
              <w:spacing w:after="0" w:line="240" w:lineRule="auto"/>
              <w:rPr>
                <w:rFonts w:ascii="Interstate-Light" w:eastAsia="Times New Roman" w:hAnsi="Interstate-Light" w:cs="Times New Roman"/>
                <w:b/>
                <w:bCs/>
                <w:color w:val="000000"/>
                <w:sz w:val="17"/>
                <w:szCs w:val="17"/>
              </w:rPr>
            </w:pPr>
            <w:r w:rsidRPr="00DF6EE9">
              <w:rPr>
                <w:rFonts w:ascii="Interstate-Light" w:eastAsia="Times New Roman" w:hAnsi="Interstate-Light" w:cs="Times New Roman"/>
                <w:b/>
                <w:bCs/>
                <w:color w:val="000000"/>
                <w:sz w:val="17"/>
                <w:szCs w:val="17"/>
              </w:rPr>
              <w:t>DSP</w:t>
            </w:r>
          </w:p>
          <w:p w:rsidR="00C55D81" w:rsidRPr="00C55D81" w:rsidRDefault="00C55D81" w:rsidP="00C55D81">
            <w:pPr>
              <w:spacing w:after="0" w:line="240" w:lineRule="auto"/>
              <w:ind w:left="540"/>
              <w:textAlignment w:val="center"/>
              <w:rPr>
                <w:rFonts w:ascii="Interstate-Light" w:eastAsia="Times New Roman" w:hAnsi="Interstate-Light" w:cs="Times New Roman"/>
                <w:bCs/>
                <w:color w:val="000000"/>
                <w:sz w:val="17"/>
                <w:szCs w:val="17"/>
              </w:rPr>
            </w:pPr>
          </w:p>
          <w:p w:rsidR="00583B76" w:rsidRPr="00A95123" w:rsidRDefault="005924EA" w:rsidP="001A7850">
            <w:pPr>
              <w:numPr>
                <w:ilvl w:val="0"/>
                <w:numId w:val="34"/>
              </w:numPr>
              <w:spacing w:after="0" w:line="240" w:lineRule="auto"/>
              <w:textAlignment w:val="center"/>
              <w:rPr>
                <w:rFonts w:ascii="Interstate-Light" w:eastAsia="Times New Roman" w:hAnsi="Interstate-Light" w:cs="Times New Roman"/>
                <w:bCs/>
                <w:color w:val="000000"/>
                <w:sz w:val="17"/>
                <w:szCs w:val="17"/>
              </w:rPr>
            </w:pPr>
            <w:hyperlink r:id="rId21" w:history="1">
              <w:r w:rsidR="00A95123" w:rsidRPr="00A95123">
                <w:rPr>
                  <w:rStyle w:val="Hyperlink"/>
                  <w:rFonts w:ascii="Interstate-Light" w:eastAsiaTheme="minorEastAsia" w:hAnsi="Interstate-Light"/>
                  <w:bCs/>
                </w:rPr>
                <w:t>TMDX5515EZDSP</w:t>
              </w:r>
            </w:hyperlink>
            <w:r w:rsidR="00A95123" w:rsidRPr="00A95123">
              <w:rPr>
                <w:rStyle w:val="Hyperlink"/>
                <w:rFonts w:ascii="Interstate-Light" w:eastAsiaTheme="minorEastAsia" w:hAnsi="Interstate-Light"/>
                <w:bCs/>
              </w:rPr>
              <w:t xml:space="preserve">, </w:t>
            </w:r>
            <w:hyperlink r:id="rId22" w:history="1">
              <w:r w:rsidR="00A95123" w:rsidRPr="00A95123">
                <w:rPr>
                  <w:rStyle w:val="Hyperlink"/>
                  <w:rFonts w:ascii="Interstate-Light" w:eastAsiaTheme="minorEastAsia" w:hAnsi="Interstate-Light"/>
                  <w:bCs/>
                </w:rPr>
                <w:t>TMDX5535EZDSP</w:t>
              </w:r>
            </w:hyperlink>
            <w:r w:rsidR="00A95123" w:rsidRPr="00A95123">
              <w:rPr>
                <w:rStyle w:val="Hyperlink"/>
                <w:rFonts w:ascii="Interstate-Light" w:eastAsiaTheme="minorEastAsia" w:hAnsi="Interstate-Light"/>
                <w:bCs/>
              </w:rPr>
              <w:t xml:space="preserve">, </w:t>
            </w:r>
            <w:hyperlink r:id="rId23" w:history="1">
              <w:r w:rsidR="00A95123" w:rsidRPr="00A95123">
                <w:rPr>
                  <w:rStyle w:val="Hyperlink"/>
                  <w:rFonts w:ascii="Interstate-Light" w:eastAsiaTheme="minorEastAsia" w:hAnsi="Interstate-Light"/>
                  <w:bCs/>
                </w:rPr>
                <w:t>TMDX5505EZDSP</w:t>
              </w:r>
            </w:hyperlink>
            <w:r w:rsidR="00A95123" w:rsidRPr="00A95123">
              <w:rPr>
                <w:rFonts w:ascii="Interstate-Light" w:eastAsia="Times New Roman" w:hAnsi="Interstate-Light" w:cs="Times New Roman"/>
                <w:bCs/>
                <w:color w:val="000000"/>
                <w:sz w:val="17"/>
                <w:szCs w:val="17"/>
              </w:rPr>
              <w:t xml:space="preserve">: These USB Stick Development Tools are a small form factor, very low cost USB-powered DSP development tools which includes all the hardware and software needed to evaluate the </w:t>
            </w:r>
            <w:proofErr w:type="gramStart"/>
            <w:r w:rsidR="00A95123" w:rsidRPr="00A95123">
              <w:rPr>
                <w:rFonts w:ascii="Interstate-Light" w:eastAsia="Times New Roman" w:hAnsi="Interstate-Light" w:cs="Times New Roman"/>
                <w:bCs/>
                <w:color w:val="000000"/>
                <w:sz w:val="17"/>
                <w:szCs w:val="17"/>
              </w:rPr>
              <w:t>industry's</w:t>
            </w:r>
            <w:proofErr w:type="gramEnd"/>
            <w:r w:rsidR="00A95123" w:rsidRPr="00A95123">
              <w:rPr>
                <w:rFonts w:ascii="Interstate-Light" w:eastAsia="Times New Roman" w:hAnsi="Interstate-Light" w:cs="Times New Roman"/>
                <w:bCs/>
                <w:color w:val="000000"/>
                <w:sz w:val="17"/>
                <w:szCs w:val="17"/>
              </w:rPr>
              <w:t xml:space="preserve"> lowest power 16-bit DSP.</w:t>
            </w:r>
            <w:r w:rsidR="00583B76" w:rsidRPr="00A95123">
              <w:rPr>
                <w:rFonts w:ascii="Interstate-Light" w:eastAsia="Times New Roman" w:hAnsi="Interstate-Light" w:cs="Times New Roman"/>
                <w:bCs/>
                <w:color w:val="000000"/>
                <w:sz w:val="17"/>
                <w:szCs w:val="17"/>
              </w:rPr>
              <w:br/>
            </w:r>
          </w:p>
          <w:p w:rsidR="00583B76" w:rsidRPr="00583B76" w:rsidRDefault="00583B76" w:rsidP="00617C14">
            <w:pPr>
              <w:tabs>
                <w:tab w:val="right" w:pos="6830"/>
              </w:tabs>
              <w:spacing w:after="0" w:line="240" w:lineRule="auto"/>
              <w:rPr>
                <w:rFonts w:ascii="Interstate-Light" w:eastAsia="Times New Roman" w:hAnsi="Interstate-Light" w:cs="Times New Roman"/>
                <w:b/>
                <w:bCs/>
                <w:color w:val="000000"/>
                <w:sz w:val="17"/>
                <w:szCs w:val="17"/>
              </w:rPr>
            </w:pPr>
            <w:r w:rsidRPr="00DF6EE9">
              <w:rPr>
                <w:rFonts w:ascii="Interstate-Light" w:eastAsia="Times New Roman" w:hAnsi="Interstate-Light" w:cs="Times New Roman"/>
                <w:b/>
                <w:bCs/>
                <w:color w:val="000000"/>
                <w:sz w:val="17"/>
                <w:szCs w:val="17"/>
              </w:rPr>
              <w:t>MCU</w:t>
            </w:r>
            <w:r>
              <w:rPr>
                <w:rFonts w:ascii="Interstate-Light" w:eastAsia="Times New Roman" w:hAnsi="Interstate-Light" w:cs="Times New Roman"/>
                <w:b/>
                <w:bCs/>
                <w:color w:val="000000"/>
                <w:sz w:val="17"/>
                <w:szCs w:val="17"/>
              </w:rPr>
              <w:t xml:space="preserve"> (Microcontrollers)</w:t>
            </w:r>
          </w:p>
          <w:p w:rsidR="00583B76" w:rsidRPr="00583B76" w:rsidRDefault="005924EA" w:rsidP="001A7850">
            <w:pPr>
              <w:pStyle w:val="ListParagraph"/>
              <w:numPr>
                <w:ilvl w:val="0"/>
                <w:numId w:val="34"/>
              </w:numPr>
              <w:tabs>
                <w:tab w:val="right" w:pos="6830"/>
              </w:tabs>
              <w:spacing w:beforeLines="120" w:before="288" w:afterLines="120" w:after="288" w:line="240" w:lineRule="auto"/>
              <w:contextualSpacing w:val="0"/>
              <w:rPr>
                <w:rFonts w:ascii="Interstate-Light" w:eastAsia="Times New Roman" w:hAnsi="Interstate-Light" w:cs="Times New Roman"/>
                <w:bCs/>
                <w:color w:val="000000"/>
                <w:sz w:val="17"/>
                <w:szCs w:val="17"/>
              </w:rPr>
            </w:pPr>
            <w:hyperlink r:id="rId24" w:history="1">
              <w:r w:rsidR="00583B76" w:rsidRPr="00583B76">
                <w:rPr>
                  <w:rStyle w:val="Hyperlink"/>
                  <w:rFonts w:ascii="Interstate-Light" w:eastAsiaTheme="minorEastAsia" w:hAnsi="Interstate-Light"/>
                  <w:bCs/>
                </w:rPr>
                <w:t>TMDS28027USB</w:t>
              </w:r>
            </w:hyperlink>
            <w:r w:rsidR="00583B76" w:rsidRPr="00583B76">
              <w:rPr>
                <w:rFonts w:ascii="Interstate-Light" w:eastAsia="Times New Roman" w:hAnsi="Interstate-Light" w:cs="Times New Roman"/>
                <w:bCs/>
                <w:color w:val="000000"/>
                <w:sz w:val="17"/>
                <w:szCs w:val="17"/>
              </w:rPr>
              <w:t xml:space="preserve">: The innovative Piccolo </w:t>
            </w:r>
            <w:proofErr w:type="spellStart"/>
            <w:r w:rsidR="00583B76" w:rsidRPr="00583B76">
              <w:rPr>
                <w:rFonts w:ascii="Interstate-Light" w:eastAsia="Times New Roman" w:hAnsi="Interstate-Light" w:cs="Times New Roman"/>
                <w:bCs/>
                <w:color w:val="000000"/>
                <w:sz w:val="17"/>
                <w:szCs w:val="17"/>
              </w:rPr>
              <w:t>controlSTICK</w:t>
            </w:r>
            <w:proofErr w:type="spellEnd"/>
            <w:r w:rsidR="00583B76" w:rsidRPr="00583B76">
              <w:rPr>
                <w:rFonts w:ascii="Interstate-Light" w:eastAsia="Times New Roman" w:hAnsi="Interstate-Light" w:cs="Times New Roman"/>
                <w:bCs/>
                <w:color w:val="000000"/>
                <w:sz w:val="17"/>
                <w:szCs w:val="17"/>
              </w:rPr>
              <w:t xml:space="preserve"> allows quick and easy evaluation all of the advanced capabilities of TI’s new Piccolo microcontroller for just $39. Slightly larger than a memory stick, the Piccolo </w:t>
            </w:r>
            <w:proofErr w:type="spellStart"/>
            <w:r w:rsidR="00583B76" w:rsidRPr="00583B76">
              <w:rPr>
                <w:rFonts w:ascii="Interstate-Light" w:eastAsia="Times New Roman" w:hAnsi="Interstate-Light" w:cs="Times New Roman"/>
                <w:bCs/>
                <w:color w:val="000000"/>
                <w:sz w:val="17"/>
                <w:szCs w:val="17"/>
              </w:rPr>
              <w:t>controlSTICK</w:t>
            </w:r>
            <w:proofErr w:type="spellEnd"/>
            <w:r w:rsidR="00583B76" w:rsidRPr="00583B76">
              <w:rPr>
                <w:rFonts w:ascii="Interstate-Light" w:eastAsia="Times New Roman" w:hAnsi="Interstate-Light" w:cs="Times New Roman"/>
                <w:bCs/>
                <w:color w:val="000000"/>
                <w:sz w:val="17"/>
                <w:szCs w:val="17"/>
              </w:rPr>
              <w:t xml:space="preserve"> features on board JTAG emulation and access to all control peripherals. Example projects walk the user through the advanced functionality of Piccolo, from simply blinking an LED to configuring the hi</w:t>
            </w:r>
            <w:r w:rsidR="00C55D81">
              <w:rPr>
                <w:rFonts w:ascii="Interstate-Light" w:eastAsia="Times New Roman" w:hAnsi="Interstate-Light" w:cs="Times New Roman"/>
                <w:bCs/>
                <w:color w:val="000000"/>
                <w:sz w:val="17"/>
                <w:szCs w:val="17"/>
              </w:rPr>
              <w:t xml:space="preserve">gh resolution </w:t>
            </w:r>
            <w:proofErr w:type="spellStart"/>
            <w:r w:rsidR="00C55D81">
              <w:rPr>
                <w:rFonts w:ascii="Interstate-Light" w:eastAsia="Times New Roman" w:hAnsi="Interstate-Light" w:cs="Times New Roman"/>
                <w:bCs/>
                <w:color w:val="000000"/>
                <w:sz w:val="17"/>
                <w:szCs w:val="17"/>
              </w:rPr>
              <w:t>ePWM</w:t>
            </w:r>
            <w:proofErr w:type="spellEnd"/>
            <w:r w:rsidR="00C55D81">
              <w:rPr>
                <w:rFonts w:ascii="Interstate-Light" w:eastAsia="Times New Roman" w:hAnsi="Interstate-Light" w:cs="Times New Roman"/>
                <w:bCs/>
                <w:color w:val="000000"/>
                <w:sz w:val="17"/>
                <w:szCs w:val="17"/>
              </w:rPr>
              <w:t xml:space="preserve"> peripherals.</w:t>
            </w:r>
          </w:p>
          <w:p w:rsidR="00A13BD0" w:rsidRPr="001C4D2D" w:rsidRDefault="005924EA" w:rsidP="001A7850">
            <w:pPr>
              <w:pStyle w:val="ListParagraph"/>
              <w:numPr>
                <w:ilvl w:val="0"/>
                <w:numId w:val="34"/>
              </w:numPr>
              <w:tabs>
                <w:tab w:val="right" w:pos="6830"/>
              </w:tabs>
              <w:spacing w:beforeLines="120" w:before="288" w:afterLines="120" w:after="288" w:line="240" w:lineRule="auto"/>
              <w:contextualSpacing w:val="0"/>
              <w:rPr>
                <w:rFonts w:ascii="Interstate-Light" w:eastAsia="Times New Roman" w:hAnsi="Interstate-Light" w:cs="Times New Roman"/>
                <w:bCs/>
                <w:color w:val="000000"/>
                <w:sz w:val="17"/>
                <w:szCs w:val="17"/>
              </w:rPr>
            </w:pPr>
            <w:hyperlink r:id="rId25" w:history="1">
              <w:r w:rsidR="00583B76" w:rsidRPr="00583B76">
                <w:rPr>
                  <w:rStyle w:val="Hyperlink"/>
                  <w:rFonts w:ascii="Interstate-Light" w:eastAsiaTheme="minorEastAsia" w:hAnsi="Interstate-Light"/>
                  <w:bCs/>
                </w:rPr>
                <w:t>MSP430 LaunchPad Value Line Development Kit</w:t>
              </w:r>
            </w:hyperlink>
            <w:r w:rsidR="00583B76">
              <w:rPr>
                <w:rFonts w:ascii="Interstate-Light" w:eastAsia="Times New Roman" w:hAnsi="Interstate-Light" w:cs="Times New Roman"/>
                <w:bCs/>
                <w:color w:val="000000"/>
                <w:sz w:val="17"/>
                <w:szCs w:val="17"/>
              </w:rPr>
              <w:t xml:space="preserve">: The LaunchPad is an easy-to-use flash programmer and debugging tool. It features everything you need to start developing on a MSP430 microcontroller device, with an on-board emulation for programming and debugging and features a 14/20-pin DIP socket, on-board buttons and LETs &amp; </w:t>
            </w:r>
            <w:proofErr w:type="spellStart"/>
            <w:r w:rsidR="00583B76">
              <w:rPr>
                <w:rFonts w:ascii="Interstate-Light" w:eastAsia="Times New Roman" w:hAnsi="Interstate-Light" w:cs="Times New Roman"/>
                <w:bCs/>
                <w:color w:val="000000"/>
                <w:sz w:val="17"/>
                <w:szCs w:val="17"/>
              </w:rPr>
              <w:t>BoosterPack</w:t>
            </w:r>
            <w:proofErr w:type="spellEnd"/>
            <w:r w:rsidR="00583B76">
              <w:rPr>
                <w:rFonts w:ascii="Interstate-Light" w:eastAsia="Times New Roman" w:hAnsi="Interstate-Light" w:cs="Times New Roman"/>
                <w:bCs/>
                <w:color w:val="000000"/>
                <w:sz w:val="17"/>
                <w:szCs w:val="17"/>
              </w:rPr>
              <w:t xml:space="preserve">-compatible </w:t>
            </w:r>
            <w:proofErr w:type="spellStart"/>
            <w:r w:rsidR="00583B76">
              <w:rPr>
                <w:rFonts w:ascii="Interstate-Light" w:eastAsia="Times New Roman" w:hAnsi="Interstate-Light" w:cs="Times New Roman"/>
                <w:bCs/>
                <w:color w:val="000000"/>
                <w:sz w:val="17"/>
                <w:szCs w:val="17"/>
              </w:rPr>
              <w:t>pinouts</w:t>
            </w:r>
            <w:proofErr w:type="spellEnd"/>
            <w:r w:rsidR="00583B76">
              <w:rPr>
                <w:rFonts w:ascii="Interstate-Light" w:eastAsia="Times New Roman" w:hAnsi="Interstate-Light" w:cs="Times New Roman"/>
                <w:bCs/>
                <w:color w:val="000000"/>
                <w:sz w:val="17"/>
                <w:szCs w:val="17"/>
              </w:rPr>
              <w:t xml:space="preserve"> that support</w:t>
            </w:r>
            <w:r w:rsidR="00C55D81">
              <w:rPr>
                <w:rFonts w:ascii="Interstate-Light" w:eastAsia="Times New Roman" w:hAnsi="Interstate-Light" w:cs="Times New Roman"/>
                <w:bCs/>
                <w:color w:val="000000"/>
                <w:sz w:val="17"/>
                <w:szCs w:val="17"/>
              </w:rPr>
              <w:t xml:space="preserve"> </w:t>
            </w:r>
            <w:r w:rsidR="00583B76">
              <w:rPr>
                <w:rFonts w:ascii="Interstate-Light" w:eastAsia="Times New Roman" w:hAnsi="Interstate-Light" w:cs="Times New Roman"/>
                <w:bCs/>
                <w:color w:val="000000"/>
                <w:sz w:val="17"/>
                <w:szCs w:val="17"/>
              </w:rPr>
              <w:t xml:space="preserve">a wide range of </w:t>
            </w:r>
            <w:proofErr w:type="spellStart"/>
            <w:r w:rsidR="00583B76">
              <w:rPr>
                <w:rFonts w:ascii="Interstate-Light" w:eastAsia="Times New Roman" w:hAnsi="Interstate-Light" w:cs="Times New Roman"/>
                <w:bCs/>
                <w:color w:val="000000"/>
                <w:sz w:val="17"/>
                <w:szCs w:val="17"/>
              </w:rPr>
              <w:t>plub</w:t>
            </w:r>
            <w:proofErr w:type="spellEnd"/>
            <w:r w:rsidR="00583B76">
              <w:rPr>
                <w:rFonts w:ascii="Interstate-Light" w:eastAsia="Times New Roman" w:hAnsi="Interstate-Light" w:cs="Times New Roman"/>
                <w:bCs/>
                <w:color w:val="000000"/>
                <w:sz w:val="17"/>
                <w:szCs w:val="17"/>
              </w:rPr>
              <w:t>-in modules for added functionality such as wireless, displays &amp; more</w:t>
            </w:r>
            <w:r w:rsidR="00583B76" w:rsidRPr="00583B76">
              <w:rPr>
                <w:rFonts w:ascii="Interstate-Light" w:eastAsia="Times New Roman" w:hAnsi="Interstate-Light" w:cs="Times New Roman"/>
                <w:bCs/>
                <w:color w:val="000000"/>
                <w:sz w:val="17"/>
                <w:szCs w:val="17"/>
              </w:rPr>
              <w:t>.</w:t>
            </w:r>
          </w:p>
          <w:p w:rsidR="00F22931" w:rsidRDefault="005924EA" w:rsidP="001A7850">
            <w:pPr>
              <w:numPr>
                <w:ilvl w:val="0"/>
                <w:numId w:val="34"/>
              </w:numPr>
              <w:spacing w:after="0" w:line="240" w:lineRule="auto"/>
              <w:textAlignment w:val="center"/>
            </w:pPr>
            <w:hyperlink r:id="rId26" w:history="1">
              <w:r w:rsidR="00F22931" w:rsidRPr="00F22931">
                <w:rPr>
                  <w:rStyle w:val="Hyperlink"/>
                  <w:rFonts w:ascii="Interstate-Light" w:eastAsiaTheme="minorEastAsia" w:hAnsi="Interstate-Light"/>
                  <w:bCs/>
                </w:rPr>
                <w:t>MSP-EXP430FR5739</w:t>
              </w:r>
            </w:hyperlink>
            <w:r w:rsidR="00F22931" w:rsidRPr="00F22931">
              <w:rPr>
                <w:rFonts w:ascii="Interstate-Light" w:eastAsia="Times New Roman" w:hAnsi="Interstate-Light" w:cs="Times New Roman"/>
                <w:bCs/>
                <w:color w:val="000000"/>
                <w:sz w:val="17"/>
                <w:szCs w:val="17"/>
              </w:rPr>
              <w:t xml:space="preserve">: The MSP-EXP430FR5739 Experimenter supports this new generation of MSP430 microcontroller devices with integrated Ferroelectric Random Access Memory (FRAM). The board is compatible with many TI low-power RF wireless evaluation modules such as the CC2520EMK. The Experimenter Board helps designers quickly learn and develop using the new MSP430FR57xx MCUs, which provide the </w:t>
            </w:r>
            <w:proofErr w:type="gramStart"/>
            <w:r w:rsidR="00F22931" w:rsidRPr="00F22931">
              <w:rPr>
                <w:rFonts w:ascii="Interstate-Light" w:eastAsia="Times New Roman" w:hAnsi="Interstate-Light" w:cs="Times New Roman"/>
                <w:bCs/>
                <w:color w:val="000000"/>
                <w:sz w:val="17"/>
                <w:szCs w:val="17"/>
              </w:rPr>
              <w:t>industry's</w:t>
            </w:r>
            <w:proofErr w:type="gramEnd"/>
            <w:r w:rsidR="00F22931" w:rsidRPr="00F22931">
              <w:rPr>
                <w:rFonts w:ascii="Interstate-Light" w:eastAsia="Times New Roman" w:hAnsi="Interstate-Light" w:cs="Times New Roman"/>
                <w:bCs/>
                <w:color w:val="000000"/>
                <w:sz w:val="17"/>
                <w:szCs w:val="17"/>
              </w:rPr>
              <w:t xml:space="preserve"> lowest overall power consumption, fast data read /write and unbeatable memory endurance. The board can help evaluate and drive development for data logging applications, energy harvesting, wireless sensing, automatic metering infrastructure (AMI) and many others.</w:t>
            </w:r>
          </w:p>
          <w:p w:rsidR="00F22931" w:rsidRPr="00F22931" w:rsidRDefault="00F22931" w:rsidP="00F22931">
            <w:pPr>
              <w:spacing w:after="0" w:line="240" w:lineRule="auto"/>
              <w:ind w:left="720"/>
              <w:textAlignment w:val="center"/>
            </w:pPr>
          </w:p>
          <w:p w:rsidR="00A13BD0" w:rsidRDefault="005924EA" w:rsidP="001A7850">
            <w:pPr>
              <w:numPr>
                <w:ilvl w:val="0"/>
                <w:numId w:val="34"/>
              </w:numPr>
              <w:spacing w:after="0" w:line="240" w:lineRule="auto"/>
              <w:textAlignment w:val="center"/>
              <w:rPr>
                <w:rFonts w:ascii="Interstate-Light" w:eastAsia="Times New Roman" w:hAnsi="Interstate-Light" w:cs="Times New Roman"/>
                <w:bCs/>
                <w:color w:val="000000"/>
                <w:sz w:val="17"/>
                <w:szCs w:val="17"/>
              </w:rPr>
            </w:pPr>
            <w:hyperlink r:id="rId27" w:history="1">
              <w:proofErr w:type="spellStart"/>
              <w:r w:rsidR="00A13BD0" w:rsidRPr="00A13BD0">
                <w:rPr>
                  <w:rStyle w:val="Hyperlink"/>
                  <w:rFonts w:ascii="Interstate-Light" w:eastAsiaTheme="minorEastAsia" w:hAnsi="Interstate-Light"/>
                  <w:bCs/>
                </w:rPr>
                <w:t>BeagleBone</w:t>
              </w:r>
              <w:proofErr w:type="spellEnd"/>
              <w:r w:rsidR="00A13BD0" w:rsidRPr="00A13BD0">
                <w:rPr>
                  <w:rStyle w:val="Hyperlink"/>
                  <w:rFonts w:ascii="Interstate-Light" w:eastAsiaTheme="minorEastAsia" w:hAnsi="Interstate-Light"/>
                  <w:bCs/>
                </w:rPr>
                <w:t xml:space="preserve"> Black Development Board (BEAGLEBK)</w:t>
              </w:r>
            </w:hyperlink>
            <w:r w:rsidR="00A13BD0">
              <w:rPr>
                <w:rFonts w:ascii="Calibri" w:hAnsi="Calibri" w:cs="Calibri"/>
                <w:sz w:val="22"/>
                <w:szCs w:val="22"/>
              </w:rPr>
              <w:t xml:space="preserve">: </w:t>
            </w:r>
            <w:proofErr w:type="spellStart"/>
            <w:r w:rsidR="00A13BD0" w:rsidRPr="00A13BD0">
              <w:rPr>
                <w:rFonts w:ascii="Interstate-Light" w:eastAsia="Times New Roman" w:hAnsi="Interstate-Light" w:cs="Times New Roman"/>
                <w:bCs/>
                <w:color w:val="000000"/>
                <w:sz w:val="17"/>
                <w:szCs w:val="17"/>
              </w:rPr>
              <w:t>BeagleBone</w:t>
            </w:r>
            <w:proofErr w:type="spellEnd"/>
            <w:r w:rsidR="00A13BD0" w:rsidRPr="00A13BD0">
              <w:rPr>
                <w:rFonts w:ascii="Interstate-Light" w:eastAsia="Times New Roman" w:hAnsi="Interstate-Light" w:cs="Times New Roman"/>
                <w:bCs/>
                <w:color w:val="000000"/>
                <w:sz w:val="17"/>
                <w:szCs w:val="17"/>
              </w:rPr>
              <w:t xml:space="preserve"> Black is a low-cost, open source, community-supported development platform for ARM Cortex-A8 processor developers and hobbyists.  Boot Linux in under 10-seconds and get started on </w:t>
            </w:r>
            <w:proofErr w:type="spellStart"/>
            <w:r w:rsidR="00A13BD0" w:rsidRPr="00A13BD0">
              <w:rPr>
                <w:rFonts w:ascii="Interstate-Light" w:eastAsia="Times New Roman" w:hAnsi="Interstate-Light" w:cs="Times New Roman"/>
                <w:bCs/>
                <w:color w:val="000000"/>
                <w:sz w:val="17"/>
                <w:szCs w:val="17"/>
              </w:rPr>
              <w:t>Sitara</w:t>
            </w:r>
            <w:proofErr w:type="spellEnd"/>
            <w:r w:rsidR="00A13BD0" w:rsidRPr="00A13BD0">
              <w:rPr>
                <w:rFonts w:ascii="Interstate-Light" w:eastAsia="Times New Roman" w:hAnsi="Interstate-Light" w:cs="Times New Roman"/>
                <w:bCs/>
                <w:color w:val="000000"/>
                <w:sz w:val="17"/>
                <w:szCs w:val="17"/>
              </w:rPr>
              <w:t xml:space="preserve"> AM335x ARM Cortex-A8 processor development in less than 5 minutes with just a single USB cable.</w:t>
            </w:r>
          </w:p>
          <w:p w:rsidR="001470D3" w:rsidRPr="00A13BD0" w:rsidRDefault="001470D3" w:rsidP="001470D3">
            <w:pPr>
              <w:spacing w:after="0" w:line="240" w:lineRule="auto"/>
              <w:ind w:left="720"/>
              <w:textAlignment w:val="center"/>
              <w:rPr>
                <w:rFonts w:ascii="Interstate-Light" w:eastAsia="Times New Roman" w:hAnsi="Interstate-Light" w:cs="Times New Roman"/>
                <w:bCs/>
                <w:color w:val="000000"/>
                <w:sz w:val="17"/>
                <w:szCs w:val="17"/>
              </w:rPr>
            </w:pPr>
          </w:p>
          <w:p w:rsidR="001B34A2" w:rsidRDefault="005924EA" w:rsidP="001A7850">
            <w:pPr>
              <w:numPr>
                <w:ilvl w:val="0"/>
                <w:numId w:val="34"/>
              </w:numPr>
              <w:spacing w:after="0" w:line="240" w:lineRule="auto"/>
              <w:textAlignment w:val="center"/>
              <w:rPr>
                <w:rFonts w:ascii="Interstate-Light" w:eastAsia="Times New Roman" w:hAnsi="Interstate-Light" w:cs="Times New Roman"/>
                <w:bCs/>
                <w:color w:val="000000"/>
                <w:sz w:val="17"/>
                <w:szCs w:val="17"/>
              </w:rPr>
            </w:pPr>
            <w:hyperlink r:id="rId28" w:history="1">
              <w:proofErr w:type="spellStart"/>
              <w:r w:rsidR="00A13BD0" w:rsidRPr="001470D3">
                <w:rPr>
                  <w:rStyle w:val="Hyperlink"/>
                  <w:rFonts w:ascii="Interstate-Light" w:eastAsiaTheme="minorEastAsia" w:hAnsi="Interstate-Light"/>
                  <w:bCs/>
                </w:rPr>
                <w:t>BeagleBone</w:t>
              </w:r>
              <w:proofErr w:type="spellEnd"/>
              <w:r w:rsidR="00A13BD0" w:rsidRPr="001470D3">
                <w:rPr>
                  <w:rStyle w:val="Hyperlink"/>
                  <w:rFonts w:ascii="Interstate-Light" w:eastAsiaTheme="minorEastAsia" w:hAnsi="Interstate-Light"/>
                  <w:bCs/>
                </w:rPr>
                <w:t xml:space="preserve"> Development Board (BEAGLEBN)</w:t>
              </w:r>
            </w:hyperlink>
            <w:r w:rsidR="00A13BD0" w:rsidRPr="001553CC">
              <w:rPr>
                <w:rFonts w:ascii="Interstate-Light" w:eastAsia="Times New Roman" w:hAnsi="Interstate-Light" w:cs="Times New Roman"/>
                <w:bCs/>
                <w:color w:val="000000"/>
                <w:sz w:val="17"/>
                <w:szCs w:val="17"/>
              </w:rPr>
              <w:t xml:space="preserve">: </w:t>
            </w:r>
            <w:r w:rsidR="00A13BD0" w:rsidRPr="001470D3">
              <w:rPr>
                <w:rFonts w:ascii="Interstate-Light" w:eastAsia="Times New Roman" w:hAnsi="Interstate-Light" w:cs="Times New Roman"/>
                <w:bCs/>
                <w:color w:val="000000"/>
                <w:sz w:val="17"/>
                <w:szCs w:val="17"/>
              </w:rPr>
              <w:t xml:space="preserve">The </w:t>
            </w:r>
            <w:proofErr w:type="spellStart"/>
            <w:r w:rsidR="00A13BD0" w:rsidRPr="001470D3">
              <w:rPr>
                <w:rFonts w:ascii="Interstate-Light" w:eastAsia="Times New Roman" w:hAnsi="Interstate-Light" w:cs="Times New Roman"/>
                <w:bCs/>
                <w:color w:val="000000"/>
                <w:sz w:val="17"/>
                <w:szCs w:val="17"/>
              </w:rPr>
              <w:t>BeagleBone</w:t>
            </w:r>
            <w:proofErr w:type="spellEnd"/>
            <w:r w:rsidR="00A13BD0" w:rsidRPr="001470D3">
              <w:rPr>
                <w:rFonts w:ascii="Interstate-Light" w:eastAsia="Times New Roman" w:hAnsi="Interstate-Light" w:cs="Times New Roman"/>
                <w:bCs/>
                <w:color w:val="000000"/>
                <w:sz w:val="17"/>
                <w:szCs w:val="17"/>
              </w:rPr>
              <w:t xml:space="preserve"> is a low-cost, community-supported development platform for ARM Cortex-A8 processor developers. </w:t>
            </w:r>
            <w:proofErr w:type="spellStart"/>
            <w:r w:rsidR="00A13BD0" w:rsidRPr="001470D3">
              <w:rPr>
                <w:rFonts w:ascii="Interstate-Light" w:eastAsia="Times New Roman" w:hAnsi="Interstate-Light" w:cs="Times New Roman"/>
                <w:bCs/>
                <w:color w:val="000000"/>
                <w:sz w:val="17"/>
                <w:szCs w:val="17"/>
              </w:rPr>
              <w:t>BeagleBone's</w:t>
            </w:r>
            <w:proofErr w:type="spellEnd"/>
            <w:r w:rsidR="00A13BD0" w:rsidRPr="001470D3">
              <w:rPr>
                <w:rFonts w:ascii="Interstate-Light" w:eastAsia="Times New Roman" w:hAnsi="Interstate-Light" w:cs="Times New Roman"/>
                <w:bCs/>
                <w:color w:val="000000"/>
                <w:sz w:val="17"/>
                <w:szCs w:val="17"/>
              </w:rPr>
              <w:t xml:space="preserve"> capabilities can be extended using plug-in boards - called capes - that can be plugged into the </w:t>
            </w:r>
            <w:proofErr w:type="spellStart"/>
            <w:r w:rsidR="00A13BD0" w:rsidRPr="001470D3">
              <w:rPr>
                <w:rFonts w:ascii="Interstate-Light" w:eastAsia="Times New Roman" w:hAnsi="Interstate-Light" w:cs="Times New Roman"/>
                <w:bCs/>
                <w:color w:val="000000"/>
                <w:sz w:val="17"/>
                <w:szCs w:val="17"/>
              </w:rPr>
              <w:t>BeagleBone's</w:t>
            </w:r>
            <w:proofErr w:type="spellEnd"/>
            <w:r w:rsidR="00A13BD0" w:rsidRPr="001470D3">
              <w:rPr>
                <w:rFonts w:ascii="Interstate-Light" w:eastAsia="Times New Roman" w:hAnsi="Interstate-Light" w:cs="Times New Roman"/>
                <w:bCs/>
                <w:color w:val="000000"/>
                <w:sz w:val="17"/>
                <w:szCs w:val="17"/>
              </w:rPr>
              <w:t xml:space="preserve"> two 46-pin dual-row expansion headers. Capes are available for DVI-D, VGA, LCD, motor control, prototyping, battery power and other functionality.</w:t>
            </w:r>
          </w:p>
          <w:p w:rsidR="00F22931" w:rsidRPr="00F22931" w:rsidRDefault="00F22931" w:rsidP="00F22931">
            <w:pPr>
              <w:spacing w:after="0" w:line="240" w:lineRule="auto"/>
              <w:textAlignment w:val="center"/>
              <w:rPr>
                <w:rFonts w:ascii="Interstate-Light" w:eastAsia="Times New Roman" w:hAnsi="Interstate-Light" w:cs="Times New Roman"/>
                <w:bCs/>
                <w:color w:val="000000"/>
                <w:sz w:val="17"/>
                <w:szCs w:val="17"/>
              </w:rPr>
            </w:pPr>
          </w:p>
          <w:p w:rsidR="00F22931" w:rsidRDefault="005924EA" w:rsidP="001A7850">
            <w:pPr>
              <w:numPr>
                <w:ilvl w:val="0"/>
                <w:numId w:val="34"/>
              </w:numPr>
              <w:spacing w:after="0" w:line="240" w:lineRule="auto"/>
              <w:textAlignment w:val="center"/>
              <w:rPr>
                <w:rFonts w:ascii="Interstate-Light" w:eastAsia="Times New Roman" w:hAnsi="Interstate-Light" w:cs="Times New Roman"/>
                <w:bCs/>
                <w:color w:val="000000"/>
                <w:sz w:val="17"/>
                <w:szCs w:val="17"/>
              </w:rPr>
            </w:pPr>
            <w:hyperlink r:id="rId29" w:history="1">
              <w:proofErr w:type="spellStart"/>
              <w:r w:rsidR="001B34A2" w:rsidRPr="00040BC6">
                <w:rPr>
                  <w:rStyle w:val="Hyperlink"/>
                  <w:rFonts w:ascii="Interstate-Light" w:eastAsiaTheme="minorEastAsia" w:hAnsi="Interstate-Light"/>
                  <w:bCs/>
                </w:rPr>
                <w:t>Stellaris</w:t>
              </w:r>
              <w:proofErr w:type="spellEnd"/>
              <w:r w:rsidR="001B34A2" w:rsidRPr="00040BC6">
                <w:rPr>
                  <w:rStyle w:val="Hyperlink"/>
                  <w:rFonts w:ascii="Interstate-Light" w:eastAsiaTheme="minorEastAsia" w:hAnsi="Interstate-Light"/>
                  <w:bCs/>
                </w:rPr>
                <w:t xml:space="preserve"> </w:t>
              </w:r>
              <w:proofErr w:type="spellStart"/>
              <w:r w:rsidR="001B34A2" w:rsidRPr="00040BC6">
                <w:rPr>
                  <w:rStyle w:val="Hyperlink"/>
                  <w:rFonts w:ascii="Interstate-Light" w:eastAsiaTheme="minorEastAsia" w:hAnsi="Interstate-Light"/>
                  <w:bCs/>
                </w:rPr>
                <w:t>LaunchPad</w:t>
              </w:r>
              <w:proofErr w:type="spellEnd"/>
              <w:r w:rsidR="001B34A2" w:rsidRPr="00040BC6">
                <w:rPr>
                  <w:rStyle w:val="Hyperlink"/>
                  <w:rFonts w:ascii="Interstate-Light" w:eastAsiaTheme="minorEastAsia" w:hAnsi="Interstate-Light"/>
                  <w:bCs/>
                </w:rPr>
                <w:t xml:space="preserve"> Evaluation Kit (EK-LM4F120XL)</w:t>
              </w:r>
            </w:hyperlink>
            <w:r w:rsidR="001B34A2" w:rsidRPr="001B34A2">
              <w:rPr>
                <w:rFonts w:eastAsia="Times New Roman"/>
                <w:color w:val="000000"/>
              </w:rPr>
              <w:t>:</w:t>
            </w:r>
            <w:r w:rsidR="001B34A2" w:rsidRPr="001B34A2">
              <w:rPr>
                <w:rFonts w:ascii="Interstate-Light" w:eastAsia="Times New Roman" w:hAnsi="Interstate-Light" w:cs="Times New Roman"/>
                <w:bCs/>
                <w:color w:val="000000"/>
                <w:sz w:val="17"/>
                <w:szCs w:val="17"/>
              </w:rPr>
              <w:t xml:space="preserve"> The </w:t>
            </w:r>
            <w:proofErr w:type="spellStart"/>
            <w:r w:rsidR="001B34A2" w:rsidRPr="001B34A2">
              <w:rPr>
                <w:rFonts w:ascii="Interstate-Light" w:eastAsia="Times New Roman" w:hAnsi="Interstate-Light" w:cs="Times New Roman"/>
                <w:bCs/>
                <w:color w:val="000000"/>
                <w:sz w:val="17"/>
                <w:szCs w:val="17"/>
              </w:rPr>
              <w:t>Stellaris</w:t>
            </w:r>
            <w:proofErr w:type="spellEnd"/>
            <w:r w:rsidR="001B34A2" w:rsidRPr="001B34A2">
              <w:rPr>
                <w:rFonts w:ascii="Interstate-Light" w:eastAsia="Times New Roman" w:hAnsi="Interstate-Light" w:cs="Times New Roman"/>
                <w:bCs/>
                <w:color w:val="000000"/>
                <w:sz w:val="17"/>
                <w:szCs w:val="17"/>
              </w:rPr>
              <w:t xml:space="preserve"> </w:t>
            </w:r>
            <w:proofErr w:type="spellStart"/>
            <w:r w:rsidR="001B34A2" w:rsidRPr="001B34A2">
              <w:rPr>
                <w:rFonts w:ascii="Interstate-Light" w:eastAsia="Times New Roman" w:hAnsi="Interstate-Light" w:cs="Times New Roman"/>
                <w:bCs/>
                <w:color w:val="000000"/>
                <w:sz w:val="17"/>
                <w:szCs w:val="17"/>
              </w:rPr>
              <w:t>LaunchPad</w:t>
            </w:r>
            <w:proofErr w:type="spellEnd"/>
            <w:r w:rsidR="001B34A2" w:rsidRPr="001B34A2">
              <w:rPr>
                <w:rFonts w:ascii="Interstate-Light" w:eastAsia="Times New Roman" w:hAnsi="Interstate-Light" w:cs="Times New Roman"/>
                <w:bCs/>
                <w:color w:val="000000"/>
                <w:sz w:val="17"/>
                <w:szCs w:val="17"/>
              </w:rPr>
              <w:t xml:space="preserve"> Evaluation Kit is a low-cost evaluation platform for ARM® Cortex™-M4F-based microcontrollers from Texas Instruments. The board features an 80MHz LM4F120H5QR microcontroller, on-board emulation and </w:t>
            </w:r>
            <w:proofErr w:type="spellStart"/>
            <w:r w:rsidR="001B34A2" w:rsidRPr="001B34A2">
              <w:rPr>
                <w:rFonts w:ascii="Interstate-Light" w:eastAsia="Times New Roman" w:hAnsi="Interstate-Light" w:cs="Times New Roman"/>
                <w:bCs/>
                <w:color w:val="000000"/>
                <w:sz w:val="17"/>
                <w:szCs w:val="17"/>
              </w:rPr>
              <w:t>BoosterPack</w:t>
            </w:r>
            <w:proofErr w:type="spellEnd"/>
            <w:r w:rsidR="001B34A2" w:rsidRPr="001B34A2">
              <w:rPr>
                <w:rFonts w:ascii="Interstate-Light" w:eastAsia="Times New Roman" w:hAnsi="Interstate-Light" w:cs="Times New Roman"/>
                <w:bCs/>
                <w:color w:val="000000"/>
                <w:sz w:val="17"/>
                <w:szCs w:val="17"/>
              </w:rPr>
              <w:t xml:space="preserve"> XL format expansion pins making it easy and simple to expand the functionality of the </w:t>
            </w:r>
            <w:proofErr w:type="spellStart"/>
            <w:r w:rsidR="001B34A2" w:rsidRPr="001B34A2">
              <w:rPr>
                <w:rFonts w:ascii="Interstate-Light" w:eastAsia="Times New Roman" w:hAnsi="Interstate-Light" w:cs="Times New Roman"/>
                <w:bCs/>
                <w:color w:val="000000"/>
                <w:sz w:val="17"/>
                <w:szCs w:val="17"/>
              </w:rPr>
              <w:t>Stellaris</w:t>
            </w:r>
            <w:proofErr w:type="spellEnd"/>
            <w:r w:rsidR="001B34A2" w:rsidRPr="001B34A2">
              <w:rPr>
                <w:rFonts w:ascii="Interstate-Light" w:eastAsia="Times New Roman" w:hAnsi="Interstate-Light" w:cs="Times New Roman"/>
                <w:bCs/>
                <w:color w:val="000000"/>
                <w:sz w:val="17"/>
                <w:szCs w:val="17"/>
              </w:rPr>
              <w:t xml:space="preserve"> </w:t>
            </w:r>
            <w:proofErr w:type="spellStart"/>
            <w:r w:rsidR="001B34A2" w:rsidRPr="001B34A2">
              <w:rPr>
                <w:rFonts w:ascii="Interstate-Light" w:eastAsia="Times New Roman" w:hAnsi="Interstate-Light" w:cs="Times New Roman"/>
                <w:bCs/>
                <w:color w:val="000000"/>
                <w:sz w:val="17"/>
                <w:szCs w:val="17"/>
              </w:rPr>
              <w:t>LaunchPad</w:t>
            </w:r>
            <w:proofErr w:type="spellEnd"/>
            <w:r w:rsidR="001B34A2" w:rsidRPr="001B34A2">
              <w:rPr>
                <w:rFonts w:ascii="Interstate-Light" w:eastAsia="Times New Roman" w:hAnsi="Interstate-Light" w:cs="Times New Roman"/>
                <w:bCs/>
                <w:color w:val="000000"/>
                <w:sz w:val="17"/>
                <w:szCs w:val="17"/>
              </w:rPr>
              <w:t xml:space="preserve"> when interfacing to other peripherals with Texas Instruments' MCU </w:t>
            </w:r>
            <w:proofErr w:type="spellStart"/>
            <w:r w:rsidR="001B34A2" w:rsidRPr="001B34A2">
              <w:rPr>
                <w:rFonts w:ascii="Interstate-Light" w:eastAsia="Times New Roman" w:hAnsi="Interstate-Light" w:cs="Times New Roman"/>
                <w:bCs/>
                <w:color w:val="000000"/>
                <w:sz w:val="17"/>
                <w:szCs w:val="17"/>
              </w:rPr>
              <w:t>BoosterPacks</w:t>
            </w:r>
            <w:proofErr w:type="spellEnd"/>
            <w:r w:rsidR="001B34A2" w:rsidRPr="001B34A2">
              <w:rPr>
                <w:rFonts w:ascii="Interstate-Light" w:eastAsia="Times New Roman" w:hAnsi="Interstate-Light" w:cs="Times New Roman"/>
                <w:bCs/>
                <w:color w:val="000000"/>
                <w:sz w:val="17"/>
                <w:szCs w:val="17"/>
              </w:rPr>
              <w:t>.</w:t>
            </w:r>
          </w:p>
          <w:p w:rsidR="00F22931" w:rsidRPr="00F22931" w:rsidRDefault="00F22931" w:rsidP="00F22931">
            <w:pPr>
              <w:spacing w:after="0" w:line="240" w:lineRule="auto"/>
              <w:textAlignment w:val="center"/>
              <w:rPr>
                <w:rFonts w:ascii="Interstate-Light" w:eastAsia="Times New Roman" w:hAnsi="Interstate-Light" w:cs="Times New Roman"/>
                <w:bCs/>
                <w:color w:val="000000"/>
                <w:sz w:val="17"/>
                <w:szCs w:val="17"/>
              </w:rPr>
            </w:pPr>
          </w:p>
          <w:p w:rsidR="00583B76" w:rsidRPr="00C55D81" w:rsidRDefault="005924EA" w:rsidP="001A7850">
            <w:pPr>
              <w:numPr>
                <w:ilvl w:val="0"/>
                <w:numId w:val="34"/>
              </w:numPr>
              <w:spacing w:after="0" w:line="240" w:lineRule="auto"/>
              <w:textAlignment w:val="center"/>
              <w:rPr>
                <w:rFonts w:ascii="Interstate-Light" w:eastAsia="Times New Roman" w:hAnsi="Interstate-Light" w:cs="Times New Roman"/>
                <w:bCs/>
                <w:color w:val="000000"/>
                <w:sz w:val="17"/>
                <w:szCs w:val="17"/>
              </w:rPr>
            </w:pPr>
            <w:hyperlink r:id="rId30" w:history="1">
              <w:r w:rsidR="00F22931" w:rsidRPr="00F22931">
                <w:rPr>
                  <w:rStyle w:val="Hyperlink"/>
                  <w:rFonts w:ascii="Interstate-Light" w:eastAsiaTheme="minorEastAsia" w:hAnsi="Interstate-Light"/>
                  <w:bCs/>
                </w:rPr>
                <w:t xml:space="preserve">C2000 Piccolo </w:t>
              </w:r>
              <w:proofErr w:type="spellStart"/>
              <w:r w:rsidR="00F22931" w:rsidRPr="00F22931">
                <w:rPr>
                  <w:rStyle w:val="Hyperlink"/>
                  <w:rFonts w:ascii="Interstate-Light" w:eastAsiaTheme="minorEastAsia" w:hAnsi="Interstate-Light"/>
                  <w:bCs/>
                </w:rPr>
                <w:t>LaunchPad</w:t>
              </w:r>
              <w:proofErr w:type="spellEnd"/>
              <w:r w:rsidR="00F22931" w:rsidRPr="00F22931">
                <w:rPr>
                  <w:rStyle w:val="Hyperlink"/>
                  <w:rFonts w:ascii="Interstate-Light" w:eastAsiaTheme="minorEastAsia" w:hAnsi="Interstate-Light"/>
                  <w:bCs/>
                </w:rPr>
                <w:t xml:space="preserve"> (LAUNCHXL-F28027)</w:t>
              </w:r>
            </w:hyperlink>
            <w:r w:rsidR="00F22931" w:rsidRPr="00F22931">
              <w:rPr>
                <w:rFonts w:ascii="Interstate-Light" w:eastAsia="Times New Roman" w:hAnsi="Interstate-Light" w:cs="Times New Roman"/>
                <w:bCs/>
                <w:color w:val="000000"/>
                <w:sz w:val="17"/>
                <w:szCs w:val="17"/>
              </w:rPr>
              <w:t xml:space="preserve">: The </w:t>
            </w:r>
            <w:proofErr w:type="spellStart"/>
            <w:r w:rsidR="00F22931" w:rsidRPr="00F22931">
              <w:rPr>
                <w:rFonts w:ascii="Interstate-Light" w:eastAsia="Times New Roman" w:hAnsi="Interstate-Light" w:cs="Times New Roman"/>
                <w:bCs/>
                <w:color w:val="000000"/>
                <w:sz w:val="17"/>
                <w:szCs w:val="17"/>
              </w:rPr>
              <w:t>LaunchPad</w:t>
            </w:r>
            <w:proofErr w:type="spellEnd"/>
            <w:r w:rsidR="00F22931" w:rsidRPr="00F22931">
              <w:rPr>
                <w:rFonts w:ascii="Interstate-Light" w:eastAsia="Times New Roman" w:hAnsi="Interstate-Light" w:cs="Times New Roman"/>
                <w:bCs/>
                <w:color w:val="000000"/>
                <w:sz w:val="17"/>
                <w:szCs w:val="17"/>
              </w:rPr>
              <w:t xml:space="preserve"> is based on the Piccolo TMS320F28027 with unique features such as 64KB of on board flash, 8 PWM channels, </w:t>
            </w:r>
            <w:proofErr w:type="spellStart"/>
            <w:r w:rsidR="00F22931" w:rsidRPr="00F22931">
              <w:rPr>
                <w:rFonts w:ascii="Interstate-Light" w:eastAsia="Times New Roman" w:hAnsi="Interstate-Light" w:cs="Times New Roman"/>
                <w:bCs/>
                <w:color w:val="000000"/>
                <w:sz w:val="17"/>
                <w:szCs w:val="17"/>
              </w:rPr>
              <w:t>eCAP</w:t>
            </w:r>
            <w:proofErr w:type="spellEnd"/>
            <w:r w:rsidR="00F22931" w:rsidRPr="00F22931">
              <w:rPr>
                <w:rFonts w:ascii="Interstate-Light" w:eastAsia="Times New Roman" w:hAnsi="Interstate-Light" w:cs="Times New Roman"/>
                <w:bCs/>
                <w:color w:val="000000"/>
                <w:sz w:val="17"/>
                <w:szCs w:val="17"/>
              </w:rPr>
              <w:t>, 12bit ADC, I2C, SPI, UART, and much more. With all the hardware and software needed to start development, users can focus on learning or developing real-time control systems in areas such as digital lighting, motor control, digital power conversion or precision sensing.</w:t>
            </w:r>
            <w:r w:rsidR="00583B76" w:rsidRPr="00C55D81">
              <w:rPr>
                <w:rFonts w:ascii="Interstate-Light" w:eastAsia="Times New Roman" w:hAnsi="Interstate-Light" w:cs="Times New Roman"/>
                <w:bCs/>
                <w:color w:val="000000"/>
                <w:sz w:val="17"/>
                <w:szCs w:val="17"/>
              </w:rPr>
              <w:br/>
            </w:r>
          </w:p>
          <w:p w:rsidR="00583B76" w:rsidRPr="00583B76" w:rsidRDefault="00583B76" w:rsidP="00617C14">
            <w:pPr>
              <w:tabs>
                <w:tab w:val="right" w:pos="6830"/>
              </w:tabs>
              <w:spacing w:after="0" w:line="240" w:lineRule="auto"/>
              <w:rPr>
                <w:rFonts w:ascii="Interstate-Light" w:eastAsia="Times New Roman" w:hAnsi="Interstate-Light" w:cs="Times New Roman"/>
                <w:b/>
                <w:bCs/>
                <w:color w:val="000000"/>
                <w:sz w:val="17"/>
                <w:szCs w:val="17"/>
              </w:rPr>
            </w:pPr>
            <w:r w:rsidRPr="00DF6EE9">
              <w:rPr>
                <w:rFonts w:ascii="Interstate-Light" w:eastAsia="Times New Roman" w:hAnsi="Interstate-Light" w:cs="Times New Roman"/>
                <w:b/>
                <w:bCs/>
                <w:color w:val="000000"/>
                <w:sz w:val="17"/>
                <w:szCs w:val="17"/>
              </w:rPr>
              <w:t>MCU &amp; LPRF</w:t>
            </w:r>
            <w:r>
              <w:rPr>
                <w:rFonts w:ascii="Interstate-Light" w:eastAsia="Times New Roman" w:hAnsi="Interstate-Light" w:cs="Times New Roman"/>
                <w:b/>
                <w:bCs/>
                <w:color w:val="000000"/>
                <w:sz w:val="17"/>
                <w:szCs w:val="17"/>
              </w:rPr>
              <w:t xml:space="preserve"> (low-power RF)</w:t>
            </w:r>
          </w:p>
          <w:p w:rsidR="00583B76" w:rsidRPr="00583B76" w:rsidRDefault="005924EA" w:rsidP="001A7850">
            <w:pPr>
              <w:pStyle w:val="ListParagraph"/>
              <w:numPr>
                <w:ilvl w:val="0"/>
                <w:numId w:val="34"/>
              </w:numPr>
              <w:tabs>
                <w:tab w:val="right" w:pos="6830"/>
              </w:tabs>
              <w:spacing w:before="120" w:after="120" w:line="240" w:lineRule="auto"/>
              <w:contextualSpacing w:val="0"/>
              <w:rPr>
                <w:rFonts w:ascii="Interstate-Light" w:eastAsia="Times New Roman" w:hAnsi="Interstate-Light" w:cs="Times New Roman"/>
                <w:bCs/>
                <w:color w:val="000000"/>
                <w:sz w:val="17"/>
                <w:szCs w:val="17"/>
              </w:rPr>
            </w:pPr>
            <w:hyperlink r:id="rId31" w:history="1">
              <w:r w:rsidR="00583B76" w:rsidRPr="00583B76">
                <w:rPr>
                  <w:rStyle w:val="Hyperlink"/>
                  <w:rFonts w:ascii="Interstate-Light" w:eastAsiaTheme="minorEastAsia" w:hAnsi="Interstate-Light"/>
                  <w:bCs/>
                </w:rPr>
                <w:t>EZ430-CHRONOS-868</w:t>
              </w:r>
            </w:hyperlink>
            <w:r w:rsidR="00583B76" w:rsidRPr="00583B76">
              <w:rPr>
                <w:rFonts w:ascii="Interstate-Light" w:eastAsia="Times New Roman" w:hAnsi="Interstate-Light" w:cs="Times New Roman"/>
                <w:bCs/>
                <w:color w:val="000000"/>
                <w:sz w:val="17"/>
                <w:szCs w:val="17"/>
              </w:rPr>
              <w:t>: The eZ430-Chronos is a highly integrated, wearable wireless development system based for the CC430 in a sports watch. It may be used as a reference platform for watch systems, a personal display for personal area networks, or as a wireless sensor node</w:t>
            </w:r>
            <w:r w:rsidR="00C55D81">
              <w:rPr>
                <w:rFonts w:ascii="Interstate-Light" w:eastAsia="Times New Roman" w:hAnsi="Interstate-Light" w:cs="Times New Roman"/>
                <w:bCs/>
                <w:color w:val="000000"/>
                <w:sz w:val="17"/>
                <w:szCs w:val="17"/>
              </w:rPr>
              <w:t xml:space="preserve"> for remote data collection.</w:t>
            </w:r>
            <w:r w:rsidR="00C55D81">
              <w:rPr>
                <w:rFonts w:ascii="Interstate-Light" w:eastAsia="Times New Roman" w:hAnsi="Interstate-Light" w:cs="Times New Roman"/>
                <w:bCs/>
                <w:color w:val="000000"/>
                <w:sz w:val="17"/>
                <w:szCs w:val="17"/>
              </w:rPr>
              <w:tab/>
            </w:r>
          </w:p>
          <w:p w:rsidR="00583B76" w:rsidRDefault="005924EA" w:rsidP="001A7850">
            <w:pPr>
              <w:pStyle w:val="ListParagraph"/>
              <w:numPr>
                <w:ilvl w:val="0"/>
                <w:numId w:val="34"/>
              </w:numPr>
              <w:tabs>
                <w:tab w:val="right" w:pos="6830"/>
              </w:tabs>
              <w:spacing w:before="120" w:after="120" w:line="240" w:lineRule="auto"/>
              <w:contextualSpacing w:val="0"/>
              <w:rPr>
                <w:rFonts w:ascii="Interstate-Light" w:eastAsia="Times New Roman" w:hAnsi="Interstate-Light" w:cs="Times New Roman"/>
                <w:b/>
                <w:bCs/>
                <w:color w:val="000000"/>
                <w:sz w:val="17"/>
                <w:szCs w:val="17"/>
              </w:rPr>
            </w:pPr>
            <w:hyperlink r:id="rId32" w:history="1">
              <w:r w:rsidR="00583B76" w:rsidRPr="00583B76">
                <w:rPr>
                  <w:rStyle w:val="Hyperlink"/>
                  <w:rFonts w:ascii="Interstate-Light" w:eastAsiaTheme="minorEastAsia" w:hAnsi="Interstate-Light"/>
                  <w:bCs/>
                </w:rPr>
                <w:t>EZ430-RF2500</w:t>
              </w:r>
            </w:hyperlink>
            <w:r w:rsidR="00583B76" w:rsidRPr="00583B76">
              <w:rPr>
                <w:rFonts w:ascii="Interstate-Light" w:eastAsia="Times New Roman" w:hAnsi="Interstate-Light" w:cs="Times New Roman"/>
                <w:bCs/>
                <w:color w:val="000000"/>
                <w:sz w:val="17"/>
                <w:szCs w:val="17"/>
              </w:rPr>
              <w:t xml:space="preserve">:  The eZ430-RF2500 is a complete wireless development tool for the MSP430 and CC2500 that includes all the hardware and software required </w:t>
            </w:r>
            <w:proofErr w:type="gramStart"/>
            <w:r w:rsidR="00583B76" w:rsidRPr="00583B76">
              <w:rPr>
                <w:rFonts w:ascii="Interstate-Light" w:eastAsia="Times New Roman" w:hAnsi="Interstate-Light" w:cs="Times New Roman"/>
                <w:bCs/>
                <w:color w:val="000000"/>
                <w:sz w:val="17"/>
                <w:szCs w:val="17"/>
              </w:rPr>
              <w:t>to develop</w:t>
            </w:r>
            <w:proofErr w:type="gramEnd"/>
            <w:r w:rsidR="00583B76" w:rsidRPr="00583B76">
              <w:rPr>
                <w:rFonts w:ascii="Interstate-Light" w:eastAsia="Times New Roman" w:hAnsi="Interstate-Light" w:cs="Times New Roman"/>
                <w:bCs/>
                <w:color w:val="000000"/>
                <w:sz w:val="17"/>
                <w:szCs w:val="17"/>
              </w:rPr>
              <w:t xml:space="preserve"> an entire wireless project with the MSP430 in a convenient USB stick. The tool includes a USB-powered emulator to program and debug your application in-system and two 2.4-GHz wireless target boards featuring the highly integrated MSP430F2274 ultra-low-power MCU.</w:t>
            </w:r>
          </w:p>
          <w:p w:rsidR="001A7850" w:rsidRPr="001A7850" w:rsidRDefault="00893F60" w:rsidP="001A7850">
            <w:pPr>
              <w:tabs>
                <w:tab w:val="right" w:pos="6830"/>
              </w:tabs>
              <w:spacing w:after="0" w:line="240" w:lineRule="auto"/>
              <w:rPr>
                <w:rFonts w:ascii="Calibri" w:hAnsi="Calibri" w:cs="Calibri"/>
                <w:sz w:val="22"/>
                <w:szCs w:val="22"/>
              </w:rPr>
            </w:pPr>
            <w:proofErr w:type="spellStart"/>
            <w:r w:rsidRPr="00893F60">
              <w:rPr>
                <w:rFonts w:ascii="Interstate-Light" w:eastAsia="Times New Roman" w:hAnsi="Interstate-Light" w:cs="Times New Roman"/>
                <w:b/>
                <w:bCs/>
                <w:color w:val="000000"/>
                <w:sz w:val="17"/>
                <w:szCs w:val="17"/>
              </w:rPr>
              <w:t>BoosterPack</w:t>
            </w:r>
            <w:proofErr w:type="spellEnd"/>
          </w:p>
          <w:p w:rsidR="001B34A2" w:rsidRDefault="001B34A2" w:rsidP="001B34A2">
            <w:pPr>
              <w:spacing w:after="0" w:line="240" w:lineRule="auto"/>
              <w:ind w:left="720"/>
              <w:textAlignment w:val="center"/>
              <w:rPr>
                <w:rFonts w:ascii="Times New Roman" w:hAnsi="Times New Roman" w:cs="Times New Roman"/>
                <w:sz w:val="24"/>
                <w:szCs w:val="24"/>
              </w:rPr>
            </w:pPr>
          </w:p>
          <w:p w:rsidR="001A7850" w:rsidRPr="001A7850" w:rsidRDefault="005924EA" w:rsidP="001A7850">
            <w:pPr>
              <w:numPr>
                <w:ilvl w:val="0"/>
                <w:numId w:val="34"/>
              </w:numPr>
              <w:spacing w:after="0" w:line="240" w:lineRule="auto"/>
              <w:textAlignment w:val="center"/>
            </w:pPr>
            <w:hyperlink r:id="rId33" w:history="1">
              <w:r w:rsidR="001A7850" w:rsidRPr="001A7850">
                <w:rPr>
                  <w:rStyle w:val="Hyperlink"/>
                  <w:rFonts w:ascii="Interstate-Light" w:eastAsiaTheme="minorEastAsia" w:hAnsi="Interstate-Light"/>
                  <w:bCs/>
                </w:rPr>
                <w:t>430BOOST-C55AUDIO1</w:t>
              </w:r>
            </w:hyperlink>
            <w:r w:rsidR="001A7850" w:rsidRPr="001A7850">
              <w:rPr>
                <w:rFonts w:ascii="Interstate-Light" w:eastAsia="Times New Roman" w:hAnsi="Interstate-Light" w:cs="Times New Roman"/>
                <w:bCs/>
                <w:color w:val="000000"/>
                <w:sz w:val="17"/>
                <w:szCs w:val="17"/>
              </w:rPr>
              <w:t xml:space="preserve">: The Audio Capacitive Touch </w:t>
            </w:r>
            <w:proofErr w:type="spellStart"/>
            <w:r w:rsidR="001A7850" w:rsidRPr="001A7850">
              <w:rPr>
                <w:rFonts w:ascii="Interstate-Light" w:eastAsia="Times New Roman" w:hAnsi="Interstate-Light" w:cs="Times New Roman"/>
                <w:bCs/>
                <w:color w:val="000000"/>
                <w:sz w:val="17"/>
                <w:szCs w:val="17"/>
              </w:rPr>
              <w:t>BoosterPack</w:t>
            </w:r>
            <w:proofErr w:type="spellEnd"/>
            <w:r w:rsidR="001A7850" w:rsidRPr="001A7850">
              <w:rPr>
                <w:rFonts w:ascii="Interstate-Light" w:eastAsia="Times New Roman" w:hAnsi="Interstate-Light" w:cs="Times New Roman"/>
                <w:bCs/>
                <w:color w:val="000000"/>
                <w:sz w:val="17"/>
                <w:szCs w:val="17"/>
              </w:rPr>
              <w:t xml:space="preserve"> is a plug in board for the MSP430. The kit offers a complete reference design for capacitive touch solutions, using the capacitive touch I/O ports of select MSP430 Value Line microcontrollers. This reference design allows designers to easily control the C5000 ultra-low-power DSP using TI’s MSP430 microcontroller for crystal clear playback and record of MP3 audio/voice files.</w:t>
            </w:r>
          </w:p>
          <w:p w:rsidR="001A7850" w:rsidRPr="001A7850" w:rsidRDefault="001A7850" w:rsidP="001A7850">
            <w:pPr>
              <w:spacing w:after="0" w:line="240" w:lineRule="auto"/>
              <w:ind w:left="720"/>
              <w:textAlignment w:val="center"/>
            </w:pPr>
          </w:p>
          <w:p w:rsidR="001A7850" w:rsidRPr="001B34A2" w:rsidRDefault="005924EA" w:rsidP="001A7850">
            <w:pPr>
              <w:numPr>
                <w:ilvl w:val="0"/>
                <w:numId w:val="34"/>
              </w:numPr>
              <w:spacing w:after="0" w:line="240" w:lineRule="auto"/>
              <w:textAlignment w:val="center"/>
            </w:pPr>
            <w:hyperlink r:id="rId34" w:history="1">
              <w:r w:rsidR="00893F60" w:rsidRPr="00893F60">
                <w:rPr>
                  <w:rStyle w:val="Hyperlink"/>
                  <w:rFonts w:ascii="Interstate-Light" w:eastAsiaTheme="minorEastAsia" w:hAnsi="Interstate-Light"/>
                  <w:bCs/>
                </w:rPr>
                <w:t>430BOOST-CC110L</w:t>
              </w:r>
            </w:hyperlink>
            <w:r w:rsidR="00893F60" w:rsidRPr="00893F60">
              <w:rPr>
                <w:rFonts w:ascii="Interstate-Light" w:eastAsia="Times New Roman" w:hAnsi="Interstate-Light" w:cs="Times New Roman"/>
                <w:bCs/>
                <w:color w:val="000000"/>
                <w:sz w:val="17"/>
                <w:szCs w:val="17"/>
              </w:rPr>
              <w:t xml:space="preserve">: The CC110L RF </w:t>
            </w:r>
            <w:proofErr w:type="spellStart"/>
            <w:r w:rsidR="00893F60" w:rsidRPr="00893F60">
              <w:rPr>
                <w:rFonts w:ascii="Interstate-Light" w:eastAsia="Times New Roman" w:hAnsi="Interstate-Light" w:cs="Times New Roman"/>
                <w:bCs/>
                <w:color w:val="000000"/>
                <w:sz w:val="17"/>
                <w:szCs w:val="17"/>
              </w:rPr>
              <w:t>BoosterPack</w:t>
            </w:r>
            <w:proofErr w:type="spellEnd"/>
            <w:r w:rsidR="00893F60" w:rsidRPr="00893F60">
              <w:rPr>
                <w:rFonts w:ascii="Interstate-Light" w:eastAsia="Times New Roman" w:hAnsi="Interstate-Light" w:cs="Times New Roman"/>
                <w:bCs/>
                <w:color w:val="000000"/>
                <w:sz w:val="17"/>
                <w:szCs w:val="17"/>
              </w:rPr>
              <w:t xml:space="preserve"> is a low-power wireless transceiver extension kit for use with the Texas Instruments MSP-EXP430G2 </w:t>
            </w:r>
            <w:proofErr w:type="spellStart"/>
            <w:r w:rsidR="00893F60" w:rsidRPr="00893F60">
              <w:rPr>
                <w:rFonts w:ascii="Interstate-Light" w:eastAsia="Times New Roman" w:hAnsi="Interstate-Light" w:cs="Times New Roman"/>
                <w:bCs/>
                <w:color w:val="000000"/>
                <w:sz w:val="17"/>
                <w:szCs w:val="17"/>
              </w:rPr>
              <w:t>LaunchPad</w:t>
            </w:r>
            <w:proofErr w:type="spellEnd"/>
            <w:r w:rsidR="00893F60" w:rsidRPr="00893F60">
              <w:rPr>
                <w:rFonts w:ascii="Interstate-Light" w:eastAsia="Times New Roman" w:hAnsi="Interstate-Light" w:cs="Times New Roman"/>
                <w:bCs/>
                <w:color w:val="000000"/>
                <w:sz w:val="17"/>
                <w:szCs w:val="17"/>
              </w:rPr>
              <w:t xml:space="preserve"> development kit. Based on the CC110L device, the on-board </w:t>
            </w:r>
            <w:proofErr w:type="spellStart"/>
            <w:r w:rsidR="00893F60" w:rsidRPr="00893F60">
              <w:rPr>
                <w:rFonts w:ascii="Interstate-Light" w:eastAsia="Times New Roman" w:hAnsi="Interstate-Light" w:cs="Times New Roman"/>
                <w:bCs/>
                <w:color w:val="000000"/>
                <w:sz w:val="17"/>
                <w:szCs w:val="17"/>
              </w:rPr>
              <w:t>Anaren</w:t>
            </w:r>
            <w:proofErr w:type="spellEnd"/>
            <w:r w:rsidR="00893F60" w:rsidRPr="00893F60">
              <w:rPr>
                <w:rFonts w:ascii="Interstate-Light" w:eastAsia="Times New Roman" w:hAnsi="Interstate-Light" w:cs="Times New Roman"/>
                <w:bCs/>
                <w:color w:val="000000"/>
                <w:sz w:val="17"/>
                <w:szCs w:val="17"/>
              </w:rPr>
              <w:t xml:space="preserve"> Integrated Radio (AIR) A110LR09A radio module with integrated antenna </w:t>
            </w:r>
            <w:r w:rsidR="00893F60" w:rsidRPr="00893F60">
              <w:rPr>
                <w:rFonts w:ascii="Interstate-Light" w:eastAsia="Times New Roman" w:hAnsi="Interstate-Light" w:cs="Times New Roman"/>
                <w:bCs/>
                <w:color w:val="000000"/>
                <w:sz w:val="17"/>
                <w:szCs w:val="17"/>
              </w:rPr>
              <w:lastRenderedPageBreak/>
              <w:t>operates in the European 868-870MHz band.</w:t>
            </w:r>
          </w:p>
          <w:p w:rsidR="001B34A2" w:rsidRDefault="001B34A2" w:rsidP="001B34A2">
            <w:pPr>
              <w:spacing w:after="0" w:line="240" w:lineRule="auto"/>
              <w:textAlignment w:val="center"/>
            </w:pPr>
          </w:p>
          <w:p w:rsidR="00893F60" w:rsidRPr="001B34A2" w:rsidRDefault="005924EA" w:rsidP="001A7850">
            <w:pPr>
              <w:numPr>
                <w:ilvl w:val="0"/>
                <w:numId w:val="34"/>
              </w:numPr>
              <w:spacing w:after="0" w:line="240" w:lineRule="auto"/>
              <w:textAlignment w:val="center"/>
            </w:pPr>
            <w:hyperlink r:id="rId35" w:history="1">
              <w:r w:rsidR="00893F60" w:rsidRPr="00893F60">
                <w:rPr>
                  <w:rStyle w:val="Hyperlink"/>
                  <w:rFonts w:ascii="Interstate-Light" w:eastAsiaTheme="minorEastAsia" w:hAnsi="Interstate-Light"/>
                  <w:bCs/>
                </w:rPr>
                <w:t>430BOOST-SENSE1</w:t>
              </w:r>
            </w:hyperlink>
            <w:r w:rsidR="00893F60" w:rsidRPr="00893F60">
              <w:rPr>
                <w:rFonts w:ascii="Interstate-Light" w:eastAsia="Times New Roman" w:hAnsi="Interstate-Light" w:cs="Times New Roman"/>
                <w:bCs/>
                <w:color w:val="000000"/>
                <w:sz w:val="17"/>
                <w:szCs w:val="17"/>
              </w:rPr>
              <w:t xml:space="preserve">: The Capacitive Touch </w:t>
            </w:r>
            <w:proofErr w:type="spellStart"/>
            <w:r w:rsidR="00893F60" w:rsidRPr="00893F60">
              <w:rPr>
                <w:rFonts w:ascii="Interstate-Light" w:eastAsia="Times New Roman" w:hAnsi="Interstate-Light" w:cs="Times New Roman"/>
                <w:bCs/>
                <w:color w:val="000000"/>
                <w:sz w:val="17"/>
                <w:szCs w:val="17"/>
              </w:rPr>
              <w:t>BoosterPack</w:t>
            </w:r>
            <w:proofErr w:type="spellEnd"/>
            <w:r w:rsidR="00893F60" w:rsidRPr="00893F60">
              <w:rPr>
                <w:rFonts w:ascii="Interstate-Light" w:eastAsia="Times New Roman" w:hAnsi="Interstate-Light" w:cs="Times New Roman"/>
                <w:bCs/>
                <w:color w:val="000000"/>
                <w:sz w:val="17"/>
                <w:szCs w:val="17"/>
              </w:rPr>
              <w:t xml:space="preserve"> is a plug in board for the MSP430. This </w:t>
            </w:r>
            <w:proofErr w:type="spellStart"/>
            <w:r w:rsidR="00893F60" w:rsidRPr="00893F60">
              <w:rPr>
                <w:rFonts w:ascii="Interstate-Light" w:eastAsia="Times New Roman" w:hAnsi="Interstate-Light" w:cs="Times New Roman"/>
                <w:bCs/>
                <w:color w:val="000000"/>
                <w:sz w:val="17"/>
                <w:szCs w:val="17"/>
              </w:rPr>
              <w:t>BoosterPack</w:t>
            </w:r>
            <w:proofErr w:type="spellEnd"/>
            <w:r w:rsidR="00893F60" w:rsidRPr="00893F60">
              <w:rPr>
                <w:rFonts w:ascii="Interstate-Light" w:eastAsia="Times New Roman" w:hAnsi="Interstate-Light" w:cs="Times New Roman"/>
                <w:bCs/>
                <w:color w:val="000000"/>
                <w:sz w:val="17"/>
                <w:szCs w:val="17"/>
              </w:rPr>
              <w:t xml:space="preserve"> features several capacitive touch elements including a scroll wheel, button and proximity sensor. Also, on- board are 9 LEDs that provide instant feedback as users interact with the capacitive touch elements.</w:t>
            </w:r>
          </w:p>
          <w:p w:rsidR="001B34A2" w:rsidRPr="001B34A2" w:rsidRDefault="001B34A2" w:rsidP="001B34A2">
            <w:pPr>
              <w:spacing w:after="0" w:line="240" w:lineRule="auto"/>
              <w:textAlignment w:val="center"/>
            </w:pPr>
          </w:p>
          <w:p w:rsidR="001B34A2" w:rsidRDefault="005924EA" w:rsidP="001A7850">
            <w:pPr>
              <w:numPr>
                <w:ilvl w:val="0"/>
                <w:numId w:val="34"/>
              </w:numPr>
              <w:spacing w:after="0" w:line="240" w:lineRule="auto"/>
              <w:textAlignment w:val="center"/>
              <w:rPr>
                <w:rFonts w:ascii="Interstate-Light" w:eastAsia="Times New Roman" w:hAnsi="Interstate-Light" w:cs="Times New Roman"/>
                <w:bCs/>
                <w:color w:val="000000"/>
                <w:sz w:val="17"/>
                <w:szCs w:val="17"/>
              </w:rPr>
            </w:pPr>
            <w:hyperlink r:id="rId36" w:history="1">
              <w:r w:rsidR="001B34A2" w:rsidRPr="001553CC">
                <w:rPr>
                  <w:rStyle w:val="Hyperlink"/>
                  <w:rFonts w:ascii="Interstate-Light" w:eastAsiaTheme="minorEastAsia" w:hAnsi="Interstate-Light"/>
                  <w:bCs/>
                </w:rPr>
                <w:t>BOOST-CCEMADAPTER</w:t>
              </w:r>
            </w:hyperlink>
            <w:r w:rsidR="001B34A2" w:rsidRPr="001553CC">
              <w:rPr>
                <w:rFonts w:ascii="Interstate-Light" w:eastAsia="Times New Roman" w:hAnsi="Interstate-Light" w:cs="Times New Roman"/>
                <w:bCs/>
                <w:color w:val="000000"/>
                <w:sz w:val="17"/>
                <w:szCs w:val="17"/>
              </w:rPr>
              <w:t xml:space="preserve">: This </w:t>
            </w:r>
            <w:proofErr w:type="spellStart"/>
            <w:r w:rsidR="001B34A2" w:rsidRPr="001553CC">
              <w:rPr>
                <w:rFonts w:ascii="Interstate-Light" w:eastAsia="Times New Roman" w:hAnsi="Interstate-Light" w:cs="Times New Roman"/>
                <w:bCs/>
                <w:color w:val="000000"/>
                <w:sz w:val="17"/>
                <w:szCs w:val="17"/>
              </w:rPr>
              <w:t>BoosterPack</w:t>
            </w:r>
            <w:proofErr w:type="spellEnd"/>
            <w:r w:rsidR="001B34A2" w:rsidRPr="001553CC">
              <w:rPr>
                <w:rFonts w:ascii="Interstate-Light" w:eastAsia="Times New Roman" w:hAnsi="Interstate-Light" w:cs="Times New Roman"/>
                <w:bCs/>
                <w:color w:val="000000"/>
                <w:sz w:val="17"/>
                <w:szCs w:val="17"/>
              </w:rPr>
              <w:t xml:space="preserve"> kit contains one "EM Adapter </w:t>
            </w:r>
            <w:proofErr w:type="spellStart"/>
            <w:r w:rsidR="001B34A2" w:rsidRPr="001553CC">
              <w:rPr>
                <w:rFonts w:ascii="Interstate-Light" w:eastAsia="Times New Roman" w:hAnsi="Interstate-Light" w:cs="Times New Roman"/>
                <w:bCs/>
                <w:color w:val="000000"/>
                <w:sz w:val="17"/>
                <w:szCs w:val="17"/>
              </w:rPr>
              <w:t>BoosterPack</w:t>
            </w:r>
            <w:proofErr w:type="spellEnd"/>
            <w:r w:rsidR="001B34A2" w:rsidRPr="001553CC">
              <w:rPr>
                <w:rFonts w:ascii="Interstate-Light" w:eastAsia="Times New Roman" w:hAnsi="Interstate-Light" w:cs="Times New Roman"/>
                <w:bCs/>
                <w:color w:val="000000"/>
                <w:sz w:val="17"/>
                <w:szCs w:val="17"/>
              </w:rPr>
              <w:t xml:space="preserve">". The purpose of the EM adapter board is to provide an-easy-to-use bridge between any of the TI MCU </w:t>
            </w:r>
            <w:proofErr w:type="spellStart"/>
            <w:r w:rsidR="001B34A2" w:rsidRPr="001553CC">
              <w:rPr>
                <w:rFonts w:ascii="Interstate-Light" w:eastAsia="Times New Roman" w:hAnsi="Interstate-Light" w:cs="Times New Roman"/>
                <w:bCs/>
                <w:color w:val="000000"/>
                <w:sz w:val="17"/>
                <w:szCs w:val="17"/>
              </w:rPr>
              <w:t>LaunchPads</w:t>
            </w:r>
            <w:proofErr w:type="spellEnd"/>
            <w:r w:rsidR="001B34A2" w:rsidRPr="001553CC">
              <w:rPr>
                <w:rFonts w:ascii="Interstate-Light" w:eastAsia="Times New Roman" w:hAnsi="Interstate-Light" w:cs="Times New Roman"/>
                <w:bCs/>
                <w:color w:val="000000"/>
                <w:sz w:val="17"/>
                <w:szCs w:val="17"/>
              </w:rPr>
              <w:t xml:space="preserve"> and the vide variety of TI RF evaluation modules (EM), for instance the </w:t>
            </w:r>
            <w:proofErr w:type="spellStart"/>
            <w:r w:rsidR="001B34A2" w:rsidRPr="001553CC">
              <w:rPr>
                <w:rFonts w:ascii="Interstate-Light" w:eastAsia="Times New Roman" w:hAnsi="Interstate-Light" w:cs="Times New Roman"/>
                <w:bCs/>
                <w:color w:val="000000"/>
                <w:sz w:val="17"/>
                <w:szCs w:val="17"/>
              </w:rPr>
              <w:t>CCxxxx</w:t>
            </w:r>
            <w:proofErr w:type="spellEnd"/>
            <w:r w:rsidR="001B34A2" w:rsidRPr="001553CC">
              <w:rPr>
                <w:rFonts w:ascii="Interstate-Light" w:eastAsia="Times New Roman" w:hAnsi="Interstate-Light" w:cs="Times New Roman"/>
                <w:bCs/>
                <w:color w:val="000000"/>
                <w:sz w:val="17"/>
                <w:szCs w:val="17"/>
              </w:rPr>
              <w:t xml:space="preserve"> Low-Power RF evaluation modules.</w:t>
            </w:r>
          </w:p>
          <w:p w:rsidR="001B34A2" w:rsidRDefault="001B34A2" w:rsidP="001B34A2">
            <w:pPr>
              <w:spacing w:after="0" w:line="240" w:lineRule="auto"/>
              <w:textAlignment w:val="center"/>
              <w:rPr>
                <w:rFonts w:ascii="Interstate-Light" w:eastAsia="Times New Roman" w:hAnsi="Interstate-Light" w:cs="Times New Roman"/>
                <w:bCs/>
                <w:color w:val="000000"/>
                <w:sz w:val="17"/>
                <w:szCs w:val="17"/>
              </w:rPr>
            </w:pPr>
          </w:p>
          <w:p w:rsidR="00583B76" w:rsidRDefault="005924EA" w:rsidP="001A7850">
            <w:pPr>
              <w:numPr>
                <w:ilvl w:val="0"/>
                <w:numId w:val="34"/>
              </w:numPr>
              <w:spacing w:after="0" w:line="240" w:lineRule="auto"/>
              <w:textAlignment w:val="center"/>
            </w:pPr>
            <w:hyperlink r:id="rId37" w:history="1">
              <w:r w:rsidR="001B34A2" w:rsidRPr="001553CC">
                <w:rPr>
                  <w:rStyle w:val="Hyperlink"/>
                  <w:rFonts w:ascii="Interstate-Light" w:eastAsiaTheme="minorEastAsia" w:hAnsi="Interstate-Light"/>
                  <w:bCs/>
                </w:rPr>
                <w:t>BOOSTXL-C2KLED</w:t>
              </w:r>
            </w:hyperlink>
            <w:r w:rsidR="001B34A2" w:rsidRPr="001553CC">
              <w:rPr>
                <w:rFonts w:ascii="Interstate-Light" w:eastAsia="Times New Roman" w:hAnsi="Interstate-Light" w:cs="Times New Roman"/>
                <w:bCs/>
                <w:color w:val="000000"/>
                <w:sz w:val="17"/>
                <w:szCs w:val="17"/>
              </w:rPr>
              <w:t xml:space="preserve">: The C2000 LED </w:t>
            </w:r>
            <w:proofErr w:type="spellStart"/>
            <w:r w:rsidR="001B34A2" w:rsidRPr="001553CC">
              <w:rPr>
                <w:rFonts w:ascii="Interstate-Light" w:eastAsia="Times New Roman" w:hAnsi="Interstate-Light" w:cs="Times New Roman"/>
                <w:bCs/>
                <w:color w:val="000000"/>
                <w:sz w:val="17"/>
                <w:szCs w:val="17"/>
              </w:rPr>
              <w:t>BoosterPack</w:t>
            </w:r>
            <w:proofErr w:type="spellEnd"/>
            <w:r w:rsidR="001B34A2" w:rsidRPr="001553CC">
              <w:rPr>
                <w:rFonts w:ascii="Interstate-Light" w:eastAsia="Times New Roman" w:hAnsi="Interstate-Light" w:cs="Times New Roman"/>
                <w:bCs/>
                <w:color w:val="000000"/>
                <w:sz w:val="17"/>
                <w:szCs w:val="17"/>
              </w:rPr>
              <w:t xml:space="preserve"> demonstrates the control of 3 boost converters to drive 3 LED (Red, Green, and Blue) strings. A variety of user interface options are provided included capacitive touch control using an MSP430 and the MSP430 Cap Touch as well</w:t>
            </w:r>
            <w:r w:rsidR="001A7850">
              <w:rPr>
                <w:rFonts w:ascii="Interstate-Light" w:eastAsia="Times New Roman" w:hAnsi="Interstate-Light" w:cs="Times New Roman"/>
                <w:bCs/>
                <w:color w:val="000000"/>
                <w:sz w:val="17"/>
                <w:szCs w:val="17"/>
              </w:rPr>
              <w:t xml:space="preserve"> as a PC GUI application. This </w:t>
            </w:r>
            <w:proofErr w:type="spellStart"/>
            <w:r w:rsidR="001A7850">
              <w:rPr>
                <w:rFonts w:ascii="Interstate-Light" w:eastAsia="Times New Roman" w:hAnsi="Interstate-Light" w:cs="Times New Roman"/>
                <w:bCs/>
                <w:color w:val="000000"/>
                <w:sz w:val="17"/>
                <w:szCs w:val="17"/>
              </w:rPr>
              <w:t>BoosterP</w:t>
            </w:r>
            <w:r w:rsidR="001B34A2" w:rsidRPr="001553CC">
              <w:rPr>
                <w:rFonts w:ascii="Interstate-Light" w:eastAsia="Times New Roman" w:hAnsi="Interstate-Light" w:cs="Times New Roman"/>
                <w:bCs/>
                <w:color w:val="000000"/>
                <w:sz w:val="17"/>
                <w:szCs w:val="17"/>
              </w:rPr>
              <w:t>ack</w:t>
            </w:r>
            <w:proofErr w:type="spellEnd"/>
            <w:r w:rsidR="001B34A2" w:rsidRPr="001553CC">
              <w:rPr>
                <w:rFonts w:ascii="Interstate-Light" w:eastAsia="Times New Roman" w:hAnsi="Interstate-Light" w:cs="Times New Roman"/>
                <w:bCs/>
                <w:color w:val="000000"/>
                <w:sz w:val="17"/>
                <w:szCs w:val="17"/>
              </w:rPr>
              <w:t xml:space="preserve"> is ideal for real time digital control techniques and LED lighting.</w:t>
            </w:r>
          </w:p>
          <w:p w:rsidR="001A7850" w:rsidRPr="001A7850" w:rsidRDefault="001A7850" w:rsidP="001A7850">
            <w:pPr>
              <w:spacing w:after="0" w:line="240" w:lineRule="auto"/>
              <w:textAlignment w:val="center"/>
            </w:pPr>
          </w:p>
        </w:tc>
      </w:tr>
    </w:tbl>
    <w:p w:rsidR="00973385" w:rsidRPr="00EF2826" w:rsidRDefault="00780F6C" w:rsidP="00EF2826">
      <w:pPr>
        <w:pStyle w:val="Heading2"/>
        <w:rPr>
          <w:rFonts w:ascii="Helvetica Neue" w:hAnsi="Helvetica Neue"/>
        </w:rPr>
      </w:pPr>
      <w:proofErr w:type="gramStart"/>
      <w:r w:rsidRPr="00DF6EE9">
        <w:lastRenderedPageBreak/>
        <w:t>r</w:t>
      </w:r>
      <w:r w:rsidR="006312ED" w:rsidRPr="00DF6EE9">
        <w:t>ecommended</w:t>
      </w:r>
      <w:proofErr w:type="gramEnd"/>
      <w:r w:rsidR="00CD1684" w:rsidRPr="00DF6EE9">
        <w:t xml:space="preserve"> parts</w:t>
      </w:r>
    </w:p>
    <w:p w:rsidR="00973385" w:rsidRPr="00DF6EE9" w:rsidRDefault="00746B50" w:rsidP="00191929">
      <w:pPr>
        <w:rPr>
          <w:rFonts w:ascii="Interstate-Light" w:hAnsi="Interstate-Light"/>
        </w:rPr>
      </w:pPr>
      <w:r w:rsidRPr="00DF6EE9">
        <w:rPr>
          <w:rFonts w:ascii="Interstate-Light" w:hAnsi="Interstate-Light"/>
        </w:rPr>
        <w:t>The amount of different IC</w:t>
      </w:r>
      <w:r w:rsidR="009A6D96">
        <w:rPr>
          <w:rFonts w:ascii="Interstate-Light" w:hAnsi="Interstate-Light"/>
        </w:rPr>
        <w:t>s</w:t>
      </w:r>
      <w:r w:rsidRPr="00DF6EE9">
        <w:rPr>
          <w:rFonts w:ascii="Interstate-Light" w:hAnsi="Interstate-Light"/>
        </w:rPr>
        <w:t xml:space="preserve"> from TI can be overwhelming</w:t>
      </w:r>
      <w:r w:rsidR="0092033F" w:rsidRPr="00DF6EE9">
        <w:rPr>
          <w:rFonts w:ascii="Interstate-Light" w:hAnsi="Interstate-Light"/>
        </w:rPr>
        <w:t xml:space="preserve">. Please </w:t>
      </w:r>
      <w:r w:rsidRPr="00DF6EE9">
        <w:rPr>
          <w:rFonts w:ascii="Interstate-Light" w:hAnsi="Interstate-Light"/>
        </w:rPr>
        <w:t>see</w:t>
      </w:r>
      <w:r w:rsidR="0092033F" w:rsidRPr="00DF6EE9">
        <w:rPr>
          <w:rFonts w:ascii="Interstate-Light" w:hAnsi="Interstate-Light"/>
        </w:rPr>
        <w:t xml:space="preserve"> the following list for </w:t>
      </w:r>
      <w:r w:rsidR="004C1A72" w:rsidRPr="00DF6EE9">
        <w:rPr>
          <w:rFonts w:ascii="Interstate-Light" w:hAnsi="Interstate-Light"/>
        </w:rPr>
        <w:t xml:space="preserve">short </w:t>
      </w:r>
      <w:r w:rsidR="0092033F" w:rsidRPr="00DF6EE9">
        <w:rPr>
          <w:rFonts w:ascii="Interstate-Light" w:hAnsi="Interstate-Light"/>
        </w:rPr>
        <w:t>overview</w:t>
      </w:r>
      <w:r w:rsidR="004C1A72" w:rsidRPr="00DF6EE9">
        <w:rPr>
          <w:rFonts w:ascii="Interstate-Light" w:hAnsi="Interstate-Light"/>
        </w:rPr>
        <w:t xml:space="preserve"> of </w:t>
      </w:r>
      <w:r w:rsidR="0055110F" w:rsidRPr="00DF6EE9">
        <w:rPr>
          <w:rFonts w:ascii="Interstate-Light" w:hAnsi="Interstate-Light"/>
        </w:rPr>
        <w:t>recommended</w:t>
      </w:r>
      <w:r w:rsidR="004C1A72" w:rsidRPr="00DF6EE9">
        <w:rPr>
          <w:rFonts w:ascii="Interstate-Light" w:hAnsi="Interstate-Light"/>
        </w:rPr>
        <w:t xml:space="preserve"> devices</w:t>
      </w:r>
      <w:r w:rsidR="0092033F" w:rsidRPr="00DF6EE9">
        <w:rPr>
          <w:rFonts w:ascii="Interstate-Light" w:hAnsi="Interstate-Light"/>
        </w:rPr>
        <w:t xml:space="preserve">. </w:t>
      </w:r>
    </w:p>
    <w:p w:rsidR="00D4719F" w:rsidRPr="00DF6EE9" w:rsidRDefault="00D4719F" w:rsidP="00D4719F">
      <w:pPr>
        <w:rPr>
          <w:rFonts w:ascii="Interstate-Light" w:hAnsi="Interstate-Light"/>
        </w:rPr>
      </w:pPr>
      <w:r w:rsidRPr="00DF6EE9">
        <w:rPr>
          <w:rFonts w:ascii="Interstate-Light" w:hAnsi="Interstate-Light"/>
        </w:rPr>
        <w:t xml:space="preserve">How to get the ICs? Find out </w:t>
      </w:r>
      <w:hyperlink w:anchor="_how_to_order" w:history="1">
        <w:r w:rsidRPr="00DF6EE9">
          <w:rPr>
            <w:rStyle w:val="Hyperlink"/>
            <w:rFonts w:ascii="Interstate-Light" w:eastAsiaTheme="minorEastAsia" w:hAnsi="Interstate-Light" w:cstheme="minorBidi"/>
            <w:sz w:val="18"/>
            <w:szCs w:val="20"/>
          </w:rPr>
          <w:t>here</w:t>
        </w:r>
      </w:hyperlink>
      <w:r w:rsidRPr="00DF6EE9">
        <w:rPr>
          <w:rFonts w:ascii="Interstate-Light" w:hAnsi="Interstate-Light"/>
        </w:rPr>
        <w:t>.</w:t>
      </w:r>
    </w:p>
    <w:tbl>
      <w:tblPr>
        <w:tblW w:w="0" w:type="auto"/>
        <w:tblCellSpacing w:w="0" w:type="dxa"/>
        <w:tblInd w:w="15" w:type="dxa"/>
        <w:shd w:val="clear" w:color="auto" w:fill="FFFFFF"/>
        <w:tblCellMar>
          <w:left w:w="0" w:type="dxa"/>
          <w:right w:w="0" w:type="dxa"/>
        </w:tblCellMar>
        <w:tblLook w:val="04A0" w:firstRow="1" w:lastRow="0" w:firstColumn="1" w:lastColumn="0" w:noHBand="0" w:noVBand="1"/>
      </w:tblPr>
      <w:tblGrid>
        <w:gridCol w:w="1425"/>
        <w:gridCol w:w="6873"/>
      </w:tblGrid>
      <w:tr w:rsidR="0092033F" w:rsidRPr="00DF6EE9" w:rsidTr="00A44D5B">
        <w:trPr>
          <w:tblCellSpacing w:w="0" w:type="dxa"/>
        </w:trPr>
        <w:tc>
          <w:tcPr>
            <w:tcW w:w="1425" w:type="dxa"/>
            <w:shd w:val="clear" w:color="auto" w:fill="FFFFFF"/>
            <w:hideMark/>
          </w:tcPr>
          <w:p w:rsidR="0092033F" w:rsidRDefault="00780F6C" w:rsidP="00780F6C">
            <w:pPr>
              <w:spacing w:after="150" w:line="240" w:lineRule="auto"/>
              <w:rPr>
                <w:rFonts w:ascii="Interstate-Light" w:eastAsia="Times New Roman" w:hAnsi="Interstate-Light" w:cs="Times New Roman"/>
                <w:bCs/>
                <w:color w:val="31BED0"/>
              </w:rPr>
            </w:pPr>
            <w:bookmarkStart w:id="2" w:name="1"/>
            <w:bookmarkEnd w:id="2"/>
            <w:r w:rsidRPr="00DF6EE9">
              <w:rPr>
                <w:rFonts w:ascii="Interstate-Light" w:eastAsia="Times New Roman" w:hAnsi="Interstate-Light" w:cs="Times New Roman"/>
                <w:bCs/>
                <w:color w:val="31BED0"/>
              </w:rPr>
              <w:t>d</w:t>
            </w:r>
            <w:r w:rsidR="0092033F" w:rsidRPr="00DF6EE9">
              <w:rPr>
                <w:rFonts w:ascii="Interstate-Light" w:eastAsia="Times New Roman" w:hAnsi="Interstate-Light" w:cs="Times New Roman"/>
                <w:bCs/>
                <w:color w:val="31BED0"/>
              </w:rPr>
              <w:t>ata</w:t>
            </w:r>
            <w:r w:rsidR="0092033F" w:rsidRPr="00DF6EE9">
              <w:rPr>
                <w:rFonts w:ascii="Interstate-Light" w:eastAsia="Times New Roman" w:hAnsi="Interstate-Light" w:cs="Times New Roman"/>
                <w:bCs/>
                <w:color w:val="31BED0"/>
              </w:rPr>
              <w:br/>
            </w:r>
            <w:r w:rsidRPr="00DF6EE9">
              <w:rPr>
                <w:rFonts w:ascii="Interstate-Light" w:eastAsia="Times New Roman" w:hAnsi="Interstate-Light" w:cs="Times New Roman"/>
                <w:bCs/>
                <w:color w:val="31BED0"/>
              </w:rPr>
              <w:t>c</w:t>
            </w:r>
            <w:r w:rsidR="0092033F" w:rsidRPr="00DF6EE9">
              <w:rPr>
                <w:rFonts w:ascii="Interstate-Light" w:eastAsia="Times New Roman" w:hAnsi="Interstate-Light" w:cs="Times New Roman"/>
                <w:bCs/>
                <w:color w:val="31BED0"/>
              </w:rPr>
              <w:t>onverters</w:t>
            </w:r>
          </w:p>
          <w:p w:rsidR="00617C14" w:rsidRPr="00DF6EE9" w:rsidRDefault="00617C14" w:rsidP="00780F6C">
            <w:pPr>
              <w:spacing w:after="150" w:line="240" w:lineRule="auto"/>
              <w:rPr>
                <w:rFonts w:ascii="Interstate-Light" w:eastAsia="Times New Roman" w:hAnsi="Interstate-Light" w:cs="Times New Roman"/>
                <w:bCs/>
                <w:color w:val="31BED0"/>
              </w:rPr>
            </w:pPr>
            <w:r>
              <w:rPr>
                <w:rFonts w:ascii="Interstate-Light" w:eastAsia="Times New Roman" w:hAnsi="Interstate-Light" w:cs="Times New Roman"/>
                <w:bCs/>
                <w:color w:val="31BED0"/>
              </w:rPr>
              <w:t>ICs</w:t>
            </w:r>
          </w:p>
        </w:tc>
        <w:tc>
          <w:tcPr>
            <w:tcW w:w="6873" w:type="dxa"/>
            <w:shd w:val="clear" w:color="auto" w:fill="FFFFFF"/>
            <w:hideMark/>
          </w:tcPr>
          <w:p w:rsidR="0092033F" w:rsidRPr="00DF6EE9" w:rsidRDefault="0092033F" w:rsidP="0092033F">
            <w:pPr>
              <w:spacing w:after="0" w:line="240" w:lineRule="auto"/>
              <w:rPr>
                <w:rFonts w:ascii="Interstate-Light" w:eastAsia="Times New Roman" w:hAnsi="Interstate-Light" w:cs="Times New Roman"/>
                <w:color w:val="000000"/>
                <w:sz w:val="17"/>
                <w:szCs w:val="17"/>
              </w:rPr>
            </w:pPr>
            <w:r w:rsidRPr="00DF6EE9">
              <w:rPr>
                <w:rFonts w:ascii="Interstate-Light" w:eastAsia="Times New Roman" w:hAnsi="Interstate-Light" w:cs="Times New Roman"/>
                <w:b/>
                <w:bCs/>
                <w:color w:val="000000"/>
                <w:sz w:val="17"/>
                <w:szCs w:val="17"/>
              </w:rPr>
              <w:t>General-Purpose ADC</w:t>
            </w:r>
          </w:p>
          <w:p w:rsidR="0092033F" w:rsidRPr="00DF6EE9" w:rsidRDefault="005924EA" w:rsidP="00A44D5B">
            <w:pPr>
              <w:numPr>
                <w:ilvl w:val="0"/>
                <w:numId w:val="6"/>
              </w:numPr>
              <w:tabs>
                <w:tab w:val="clear" w:pos="720"/>
              </w:tabs>
              <w:spacing w:before="100" w:beforeAutospacing="1" w:after="100" w:afterAutospacing="1" w:line="240" w:lineRule="auto"/>
              <w:rPr>
                <w:rFonts w:ascii="Interstate-Light" w:eastAsia="Times New Roman" w:hAnsi="Interstate-Light" w:cs="Times New Roman"/>
                <w:color w:val="000000"/>
                <w:sz w:val="17"/>
                <w:szCs w:val="17"/>
              </w:rPr>
            </w:pPr>
            <w:hyperlink r:id="rId38" w:tgtFrame="_blank" w:history="1">
              <w:r w:rsidR="0092033F" w:rsidRPr="00DF6EE9">
                <w:rPr>
                  <w:rFonts w:ascii="Interstate-Light" w:eastAsia="Times New Roman" w:hAnsi="Interstate-Light" w:cs="Times New Roman"/>
                  <w:color w:val="EA272A"/>
                  <w:sz w:val="17"/>
                  <w:szCs w:val="17"/>
                </w:rPr>
                <w:t>THS1206M</w:t>
              </w:r>
            </w:hyperlink>
            <w:r w:rsidR="0092033F" w:rsidRPr="00DF6EE9">
              <w:rPr>
                <w:rFonts w:ascii="Interstate-Light" w:eastAsia="Times New Roman" w:hAnsi="Interstate-Light" w:cs="Times New Roman"/>
                <w:color w:val="000000"/>
                <w:sz w:val="17"/>
                <w:szCs w:val="17"/>
              </w:rPr>
              <w:t>: 12-bit, 6-MSPS A/D converter, quad-channel, integrated 16x FIFO, channel autoscan, low power</w:t>
            </w:r>
            <w:r w:rsidR="00FD0119" w:rsidRPr="00DF6EE9">
              <w:rPr>
                <w:rFonts w:ascii="Interstate-Light" w:eastAsia="Times New Roman" w:hAnsi="Interstate-Light" w:cs="Times New Roman"/>
                <w:color w:val="000000"/>
                <w:sz w:val="17"/>
                <w:szCs w:val="17"/>
              </w:rPr>
              <w:t>.</w:t>
            </w:r>
          </w:p>
          <w:p w:rsidR="0092033F" w:rsidRPr="00DF6EE9" w:rsidRDefault="0092033F" w:rsidP="0092033F">
            <w:pPr>
              <w:spacing w:after="0" w:line="240" w:lineRule="auto"/>
              <w:rPr>
                <w:rFonts w:ascii="Interstate-Light" w:eastAsia="Times New Roman" w:hAnsi="Interstate-Light" w:cs="Times New Roman"/>
                <w:color w:val="000000"/>
                <w:sz w:val="17"/>
                <w:szCs w:val="17"/>
              </w:rPr>
            </w:pPr>
            <w:r w:rsidRPr="00DF6EE9">
              <w:rPr>
                <w:rFonts w:ascii="Interstate-Light" w:eastAsia="Times New Roman" w:hAnsi="Interstate-Light" w:cs="Times New Roman"/>
                <w:b/>
                <w:bCs/>
                <w:color w:val="000000"/>
                <w:sz w:val="17"/>
                <w:szCs w:val="17"/>
              </w:rPr>
              <w:t>Instrumentation ADC</w:t>
            </w:r>
          </w:p>
          <w:p w:rsidR="0092033F" w:rsidRPr="00DF6EE9" w:rsidRDefault="005924EA" w:rsidP="008B54D1">
            <w:pPr>
              <w:numPr>
                <w:ilvl w:val="0"/>
                <w:numId w:val="7"/>
              </w:numPr>
              <w:spacing w:before="100" w:beforeAutospacing="1" w:after="100" w:afterAutospacing="1" w:line="240" w:lineRule="auto"/>
              <w:rPr>
                <w:rFonts w:ascii="Interstate-Light" w:eastAsia="Times New Roman" w:hAnsi="Interstate-Light" w:cs="Times New Roman"/>
                <w:color w:val="000000"/>
                <w:sz w:val="17"/>
                <w:szCs w:val="17"/>
              </w:rPr>
            </w:pPr>
            <w:hyperlink r:id="rId39" w:tgtFrame="_blank" w:history="1">
              <w:r w:rsidR="0092033F" w:rsidRPr="00DF6EE9">
                <w:rPr>
                  <w:rFonts w:ascii="Interstate-Light" w:eastAsia="Times New Roman" w:hAnsi="Interstate-Light" w:cs="Times New Roman"/>
                  <w:color w:val="EA272A"/>
                  <w:sz w:val="17"/>
                  <w:szCs w:val="17"/>
                </w:rPr>
                <w:t>ADS1258</w:t>
              </w:r>
            </w:hyperlink>
            <w:r w:rsidR="0092033F" w:rsidRPr="00DF6EE9">
              <w:rPr>
                <w:rFonts w:ascii="Interstate-Light" w:eastAsia="Times New Roman" w:hAnsi="Interstate-Light" w:cs="Times New Roman"/>
                <w:color w:val="000000"/>
                <w:sz w:val="17"/>
                <w:szCs w:val="17"/>
              </w:rPr>
              <w:t xml:space="preserve">: 24-bit, fast channel cycling </w:t>
            </w:r>
            <w:r w:rsidR="0092033F" w:rsidRPr="00DF6EE9">
              <w:rPr>
                <w:rFonts w:ascii="Times New Roman" w:eastAsia="Times New Roman" w:hAnsi="Times New Roman" w:cs="Times New Roman"/>
                <w:color w:val="000000"/>
                <w:sz w:val="17"/>
                <w:szCs w:val="17"/>
              </w:rPr>
              <w:t>ΔΣ</w:t>
            </w:r>
            <w:r w:rsidR="0092033F" w:rsidRPr="00DF6EE9">
              <w:rPr>
                <w:rFonts w:ascii="Interstate-Light" w:eastAsia="Times New Roman" w:hAnsi="Interstate-Light" w:cs="Times New Roman"/>
                <w:color w:val="000000"/>
                <w:sz w:val="17"/>
                <w:szCs w:val="17"/>
              </w:rPr>
              <w:t xml:space="preserve"> ADC</w:t>
            </w:r>
          </w:p>
          <w:p w:rsidR="0092033F" w:rsidRPr="00DF6EE9" w:rsidRDefault="0092033F" w:rsidP="0092033F">
            <w:pPr>
              <w:spacing w:after="0" w:line="240" w:lineRule="auto"/>
              <w:rPr>
                <w:rFonts w:ascii="Interstate-Light" w:eastAsia="Times New Roman" w:hAnsi="Interstate-Light" w:cs="Times New Roman"/>
                <w:color w:val="000000"/>
                <w:sz w:val="17"/>
                <w:szCs w:val="17"/>
              </w:rPr>
            </w:pPr>
            <w:r w:rsidRPr="00DF6EE9">
              <w:rPr>
                <w:rFonts w:ascii="Interstate-Light" w:eastAsia="Times New Roman" w:hAnsi="Interstate-Light" w:cs="Times New Roman"/>
                <w:b/>
                <w:bCs/>
                <w:color w:val="000000"/>
                <w:sz w:val="17"/>
                <w:szCs w:val="17"/>
              </w:rPr>
              <w:t>High-Speed ADC</w:t>
            </w:r>
          </w:p>
          <w:p w:rsidR="0092033F" w:rsidRPr="00DF6EE9" w:rsidRDefault="005924EA" w:rsidP="008B54D1">
            <w:pPr>
              <w:numPr>
                <w:ilvl w:val="0"/>
                <w:numId w:val="8"/>
              </w:numPr>
              <w:spacing w:before="100" w:beforeAutospacing="1" w:after="100" w:afterAutospacing="1" w:line="240" w:lineRule="auto"/>
              <w:rPr>
                <w:rFonts w:ascii="Interstate-Light" w:eastAsia="Times New Roman" w:hAnsi="Interstate-Light" w:cs="Times New Roman"/>
                <w:color w:val="000000"/>
                <w:sz w:val="17"/>
                <w:szCs w:val="17"/>
              </w:rPr>
            </w:pPr>
            <w:hyperlink r:id="rId40" w:tgtFrame="_blank" w:history="1">
              <w:r w:rsidR="0092033F" w:rsidRPr="00DF6EE9">
                <w:rPr>
                  <w:rFonts w:ascii="Interstate-Light" w:eastAsia="Times New Roman" w:hAnsi="Interstate-Light" w:cs="Times New Roman"/>
                  <w:color w:val="EA272A"/>
                  <w:sz w:val="17"/>
                  <w:szCs w:val="17"/>
                </w:rPr>
                <w:t>ADS1605</w:t>
              </w:r>
            </w:hyperlink>
            <w:r w:rsidR="0092033F" w:rsidRPr="00DF6EE9">
              <w:rPr>
                <w:rFonts w:ascii="Interstate-Light" w:eastAsia="Times New Roman" w:hAnsi="Interstate-Light" w:cs="Times New Roman"/>
                <w:color w:val="000000"/>
                <w:sz w:val="17"/>
                <w:szCs w:val="17"/>
              </w:rPr>
              <w:t xml:space="preserve">: 16-bit, 5-MSPS </w:t>
            </w:r>
            <w:r w:rsidR="0092033F" w:rsidRPr="00DF6EE9">
              <w:rPr>
                <w:rFonts w:ascii="Times New Roman" w:eastAsia="Times New Roman" w:hAnsi="Times New Roman" w:cs="Times New Roman"/>
                <w:color w:val="000000"/>
                <w:sz w:val="17"/>
                <w:szCs w:val="17"/>
              </w:rPr>
              <w:t>ΔΣ</w:t>
            </w:r>
            <w:r w:rsidR="0092033F" w:rsidRPr="00DF6EE9">
              <w:rPr>
                <w:rFonts w:ascii="Interstate-Light" w:eastAsia="Times New Roman" w:hAnsi="Interstate-Light" w:cs="Times New Roman"/>
                <w:color w:val="000000"/>
                <w:sz w:val="17"/>
                <w:szCs w:val="17"/>
              </w:rPr>
              <w:t xml:space="preserve"> A/D converter</w:t>
            </w:r>
          </w:p>
          <w:p w:rsidR="0092033F" w:rsidRPr="00DF6EE9" w:rsidRDefault="005924EA" w:rsidP="008B54D1">
            <w:pPr>
              <w:numPr>
                <w:ilvl w:val="0"/>
                <w:numId w:val="8"/>
              </w:numPr>
              <w:spacing w:before="100" w:beforeAutospacing="1" w:after="100" w:afterAutospacing="1" w:line="240" w:lineRule="auto"/>
              <w:rPr>
                <w:rFonts w:ascii="Interstate-Light" w:eastAsia="Times New Roman" w:hAnsi="Interstate-Light" w:cs="Times New Roman"/>
                <w:color w:val="000000"/>
                <w:sz w:val="17"/>
                <w:szCs w:val="17"/>
              </w:rPr>
            </w:pPr>
            <w:hyperlink r:id="rId41" w:tgtFrame="_blank" w:history="1">
              <w:r w:rsidR="0092033F" w:rsidRPr="00DF6EE9">
                <w:rPr>
                  <w:rFonts w:ascii="Interstate-Light" w:eastAsia="Times New Roman" w:hAnsi="Interstate-Light" w:cs="Times New Roman"/>
                  <w:color w:val="EA272A"/>
                  <w:sz w:val="17"/>
                  <w:szCs w:val="17"/>
                </w:rPr>
                <w:t>ADS1606</w:t>
              </w:r>
            </w:hyperlink>
            <w:r w:rsidR="0092033F" w:rsidRPr="00DF6EE9">
              <w:rPr>
                <w:rFonts w:ascii="Interstate-Light" w:eastAsia="Times New Roman" w:hAnsi="Interstate-Light" w:cs="Times New Roman"/>
                <w:color w:val="000000"/>
                <w:sz w:val="17"/>
                <w:szCs w:val="17"/>
              </w:rPr>
              <w:t xml:space="preserve">: 16-bit, 5-MSPS single-channel </w:t>
            </w:r>
            <w:r w:rsidR="0092033F" w:rsidRPr="00DF6EE9">
              <w:rPr>
                <w:rFonts w:ascii="Times New Roman" w:eastAsia="Times New Roman" w:hAnsi="Times New Roman" w:cs="Times New Roman"/>
                <w:color w:val="000000"/>
                <w:sz w:val="17"/>
                <w:szCs w:val="17"/>
              </w:rPr>
              <w:t>ΔΣ</w:t>
            </w:r>
            <w:r w:rsidR="0092033F" w:rsidRPr="00DF6EE9">
              <w:rPr>
                <w:rFonts w:ascii="Interstate-Light" w:eastAsia="Times New Roman" w:hAnsi="Interstate-Light" w:cs="Times New Roman"/>
                <w:color w:val="000000"/>
                <w:sz w:val="17"/>
                <w:szCs w:val="17"/>
              </w:rPr>
              <w:t xml:space="preserve"> ADC with FIFO</w:t>
            </w:r>
          </w:p>
          <w:p w:rsidR="0092033F" w:rsidRPr="00DF6EE9" w:rsidRDefault="0092033F" w:rsidP="0092033F">
            <w:pPr>
              <w:spacing w:after="0" w:line="240" w:lineRule="auto"/>
              <w:rPr>
                <w:rFonts w:ascii="Interstate-Light" w:eastAsia="Times New Roman" w:hAnsi="Interstate-Light" w:cs="Times New Roman"/>
                <w:color w:val="000000"/>
                <w:sz w:val="17"/>
                <w:szCs w:val="17"/>
              </w:rPr>
            </w:pPr>
            <w:r w:rsidRPr="00DF6EE9">
              <w:rPr>
                <w:rFonts w:ascii="Interstate-Light" w:eastAsia="Times New Roman" w:hAnsi="Interstate-Light" w:cs="Times New Roman"/>
                <w:b/>
                <w:bCs/>
                <w:color w:val="000000"/>
                <w:sz w:val="17"/>
                <w:szCs w:val="17"/>
              </w:rPr>
              <w:t>General-Purpose DAC</w:t>
            </w:r>
          </w:p>
          <w:p w:rsidR="0092033F" w:rsidRPr="00DF6EE9" w:rsidRDefault="005924EA" w:rsidP="008B54D1">
            <w:pPr>
              <w:numPr>
                <w:ilvl w:val="0"/>
                <w:numId w:val="9"/>
              </w:numPr>
              <w:spacing w:before="100" w:beforeAutospacing="1" w:after="100" w:afterAutospacing="1" w:line="240" w:lineRule="auto"/>
              <w:rPr>
                <w:rFonts w:ascii="Interstate-Light" w:eastAsia="Times New Roman" w:hAnsi="Interstate-Light" w:cs="Times New Roman"/>
                <w:color w:val="000000"/>
                <w:sz w:val="17"/>
                <w:szCs w:val="17"/>
              </w:rPr>
            </w:pPr>
            <w:hyperlink r:id="rId42" w:tgtFrame="_blank" w:history="1">
              <w:r w:rsidR="0092033F" w:rsidRPr="00DF6EE9">
                <w:rPr>
                  <w:rFonts w:ascii="Interstate-Light" w:eastAsia="Times New Roman" w:hAnsi="Interstate-Light" w:cs="Times New Roman"/>
                  <w:color w:val="EA272A"/>
                  <w:sz w:val="17"/>
                  <w:szCs w:val="17"/>
                </w:rPr>
                <w:t>DAC8554:</w:t>
              </w:r>
            </w:hyperlink>
            <w:r w:rsidR="0092033F" w:rsidRPr="00DF6EE9">
              <w:rPr>
                <w:rFonts w:ascii="Interstate-Light" w:eastAsia="Times New Roman" w:hAnsi="Interstate-Light" w:cs="Times New Roman"/>
                <w:color w:val="000000"/>
                <w:sz w:val="17"/>
                <w:szCs w:val="17"/>
              </w:rPr>
              <w:t>16-bit, quad channel, ultra-low glitch, voltage output D/A converter</w:t>
            </w:r>
            <w:r w:rsidR="0092033F" w:rsidRPr="00DF6EE9">
              <w:rPr>
                <w:rFonts w:ascii="Interstate-Light" w:eastAsia="Times New Roman" w:hAnsi="Interstate-Light" w:cs="Times New Roman"/>
                <w:color w:val="000000"/>
                <w:sz w:val="17"/>
                <w:szCs w:val="17"/>
              </w:rPr>
              <w:br/>
              <w:t>Projects: Portable instrumentation, closed-loop servo-control</w:t>
            </w:r>
            <w:r w:rsidR="00223EE3">
              <w:rPr>
                <w:rFonts w:ascii="Interstate-Light" w:eastAsia="Times New Roman" w:hAnsi="Interstate-Light" w:cs="Times New Roman"/>
                <w:color w:val="000000"/>
                <w:sz w:val="17"/>
                <w:szCs w:val="17"/>
              </w:rPr>
              <w:t>.</w:t>
            </w:r>
          </w:p>
          <w:p w:rsidR="0092033F" w:rsidRPr="00DF6EE9" w:rsidRDefault="0092033F" w:rsidP="0092033F">
            <w:pPr>
              <w:spacing w:after="0" w:line="240" w:lineRule="auto"/>
              <w:rPr>
                <w:rFonts w:ascii="Interstate-Light" w:eastAsia="Times New Roman" w:hAnsi="Interstate-Light" w:cs="Times New Roman"/>
                <w:color w:val="000000"/>
                <w:sz w:val="17"/>
                <w:szCs w:val="17"/>
              </w:rPr>
            </w:pPr>
            <w:r w:rsidRPr="00DF6EE9">
              <w:rPr>
                <w:rFonts w:ascii="Interstate-Light" w:eastAsia="Times New Roman" w:hAnsi="Interstate-Light" w:cs="Times New Roman"/>
                <w:b/>
                <w:bCs/>
                <w:color w:val="000000"/>
                <w:sz w:val="17"/>
                <w:szCs w:val="17"/>
              </w:rPr>
              <w:t>High-Precision DAC</w:t>
            </w:r>
          </w:p>
          <w:p w:rsidR="0092033F" w:rsidRPr="00DF6EE9" w:rsidRDefault="005924EA" w:rsidP="008B54D1">
            <w:pPr>
              <w:numPr>
                <w:ilvl w:val="0"/>
                <w:numId w:val="10"/>
              </w:numPr>
              <w:spacing w:before="100" w:beforeAutospacing="1" w:after="100" w:afterAutospacing="1" w:line="240" w:lineRule="auto"/>
              <w:rPr>
                <w:rFonts w:ascii="Interstate-Light" w:eastAsia="Times New Roman" w:hAnsi="Interstate-Light" w:cs="Times New Roman"/>
                <w:color w:val="000000"/>
                <w:sz w:val="17"/>
                <w:szCs w:val="17"/>
              </w:rPr>
            </w:pPr>
            <w:hyperlink r:id="rId43" w:tgtFrame="_blank" w:history="1">
              <w:r w:rsidR="0092033F" w:rsidRPr="00DF6EE9">
                <w:rPr>
                  <w:rFonts w:ascii="Interstate-Light" w:eastAsia="Times New Roman" w:hAnsi="Interstate-Light" w:cs="Times New Roman"/>
                  <w:color w:val="EA272A"/>
                  <w:sz w:val="17"/>
                  <w:szCs w:val="17"/>
                </w:rPr>
                <w:t>DAC8534: </w:t>
              </w:r>
            </w:hyperlink>
            <w:r w:rsidR="0092033F" w:rsidRPr="00DF6EE9">
              <w:rPr>
                <w:rFonts w:ascii="Interstate-Light" w:eastAsia="Times New Roman" w:hAnsi="Interstate-Light" w:cs="Times New Roman"/>
                <w:color w:val="000000"/>
                <w:sz w:val="17"/>
                <w:szCs w:val="17"/>
              </w:rPr>
              <w:t xml:space="preserve">2.7-V to 5.5-V, quad-channel, </w:t>
            </w:r>
            <w:proofErr w:type="gramStart"/>
            <w:r w:rsidR="0092033F" w:rsidRPr="00DF6EE9">
              <w:rPr>
                <w:rFonts w:ascii="Interstate-Light" w:eastAsia="Times New Roman" w:hAnsi="Interstate-Light" w:cs="Times New Roman"/>
                <w:color w:val="000000"/>
                <w:sz w:val="17"/>
                <w:szCs w:val="17"/>
              </w:rPr>
              <w:t>16</w:t>
            </w:r>
            <w:proofErr w:type="gramEnd"/>
            <w:r w:rsidR="0092033F" w:rsidRPr="00DF6EE9">
              <w:rPr>
                <w:rFonts w:ascii="Interstate-Light" w:eastAsia="Times New Roman" w:hAnsi="Interstate-Light" w:cs="Times New Roman"/>
                <w:color w:val="000000"/>
                <w:sz w:val="17"/>
                <w:szCs w:val="17"/>
              </w:rPr>
              <w:t>-bit, serial input DAC</w:t>
            </w:r>
            <w:r w:rsidR="0092033F" w:rsidRPr="00DF6EE9">
              <w:rPr>
                <w:rFonts w:ascii="Interstate-Light" w:eastAsia="Times New Roman" w:hAnsi="Interstate-Light" w:cs="Times New Roman"/>
                <w:color w:val="000000"/>
                <w:sz w:val="17"/>
                <w:szCs w:val="17"/>
              </w:rPr>
              <w:br/>
              <w:t>Projects: Portable instrumentation, programmable attenuation, and PC peripherals</w:t>
            </w:r>
            <w:r w:rsidR="00FD0119" w:rsidRPr="00DF6EE9">
              <w:rPr>
                <w:rFonts w:ascii="Interstate-Light" w:eastAsia="Times New Roman" w:hAnsi="Interstate-Light" w:cs="Times New Roman"/>
                <w:color w:val="000000"/>
                <w:sz w:val="17"/>
                <w:szCs w:val="17"/>
              </w:rPr>
              <w:t>.</w:t>
            </w:r>
          </w:p>
          <w:p w:rsidR="0092033F" w:rsidRPr="00DF6EE9" w:rsidRDefault="0092033F" w:rsidP="0092033F">
            <w:pPr>
              <w:spacing w:after="0" w:line="240" w:lineRule="auto"/>
              <w:rPr>
                <w:rFonts w:ascii="Interstate-Light" w:eastAsia="Times New Roman" w:hAnsi="Interstate-Light" w:cs="Times New Roman"/>
                <w:color w:val="000000"/>
                <w:sz w:val="17"/>
                <w:szCs w:val="17"/>
              </w:rPr>
            </w:pPr>
            <w:r w:rsidRPr="00DF6EE9">
              <w:rPr>
                <w:rFonts w:ascii="Interstate-Light" w:eastAsia="Times New Roman" w:hAnsi="Interstate-Light" w:cs="Times New Roman"/>
                <w:b/>
                <w:bCs/>
                <w:color w:val="000000"/>
                <w:sz w:val="17"/>
                <w:szCs w:val="17"/>
              </w:rPr>
              <w:t>High-Speed DAC</w:t>
            </w:r>
          </w:p>
          <w:p w:rsidR="0092033F" w:rsidRPr="00DF6EE9" w:rsidRDefault="005924EA" w:rsidP="008B54D1">
            <w:pPr>
              <w:numPr>
                <w:ilvl w:val="0"/>
                <w:numId w:val="11"/>
              </w:numPr>
              <w:spacing w:before="100" w:beforeAutospacing="1" w:after="100" w:afterAutospacing="1" w:line="240" w:lineRule="auto"/>
              <w:rPr>
                <w:rFonts w:ascii="Interstate-Light" w:eastAsia="Times New Roman" w:hAnsi="Interstate-Light" w:cs="Times New Roman"/>
                <w:color w:val="000000"/>
                <w:sz w:val="17"/>
                <w:szCs w:val="17"/>
              </w:rPr>
            </w:pPr>
            <w:hyperlink r:id="rId44" w:tgtFrame="_blank" w:history="1">
              <w:r w:rsidR="0092033F" w:rsidRPr="00DF6EE9">
                <w:rPr>
                  <w:rFonts w:ascii="Interstate-Light" w:eastAsia="Times New Roman" w:hAnsi="Interstate-Light" w:cs="Times New Roman"/>
                  <w:color w:val="EA272A"/>
                  <w:sz w:val="17"/>
                  <w:szCs w:val="17"/>
                </w:rPr>
                <w:t>DAC8581</w:t>
              </w:r>
            </w:hyperlink>
            <w:r w:rsidR="0092033F" w:rsidRPr="00DF6EE9">
              <w:rPr>
                <w:rFonts w:ascii="Interstate-Light" w:eastAsia="Times New Roman" w:hAnsi="Interstate-Light" w:cs="Times New Roman"/>
                <w:color w:val="000000"/>
                <w:sz w:val="17"/>
                <w:szCs w:val="17"/>
              </w:rPr>
              <w:t>: 16-bit, high-speed, low-noise, voltage output D/A converter</w:t>
            </w:r>
            <w:r w:rsidR="0092033F" w:rsidRPr="00DF6EE9">
              <w:rPr>
                <w:rFonts w:ascii="Interstate-Light" w:eastAsia="Times New Roman" w:hAnsi="Interstate-Light" w:cs="Times New Roman"/>
                <w:color w:val="000000"/>
                <w:sz w:val="17"/>
                <w:szCs w:val="17"/>
              </w:rPr>
              <w:br/>
              <w:t>Projects: CRT projection/TV digital convergence, waveform generation and ultrasound projects</w:t>
            </w:r>
            <w:r w:rsidR="00FD0119" w:rsidRPr="00DF6EE9">
              <w:rPr>
                <w:rFonts w:ascii="Interstate-Light" w:eastAsia="Times New Roman" w:hAnsi="Interstate-Light" w:cs="Times New Roman"/>
                <w:color w:val="000000"/>
                <w:sz w:val="17"/>
                <w:szCs w:val="17"/>
              </w:rPr>
              <w:t>.</w:t>
            </w:r>
          </w:p>
        </w:tc>
      </w:tr>
      <w:tr w:rsidR="0092033F" w:rsidRPr="00DF6EE9" w:rsidTr="00A44D5B">
        <w:trPr>
          <w:tblCellSpacing w:w="0" w:type="dxa"/>
        </w:trPr>
        <w:tc>
          <w:tcPr>
            <w:tcW w:w="1425" w:type="dxa"/>
            <w:shd w:val="clear" w:color="auto" w:fill="FFFFFF"/>
            <w:hideMark/>
          </w:tcPr>
          <w:p w:rsidR="0092033F" w:rsidRDefault="00780F6C" w:rsidP="00780F6C">
            <w:pPr>
              <w:spacing w:after="150" w:line="240" w:lineRule="auto"/>
              <w:rPr>
                <w:rFonts w:ascii="Interstate-Light" w:eastAsia="Times New Roman" w:hAnsi="Interstate-Light" w:cs="Times New Roman"/>
                <w:bCs/>
                <w:color w:val="31BED0"/>
              </w:rPr>
            </w:pPr>
            <w:bookmarkStart w:id="3" w:name="2"/>
            <w:bookmarkEnd w:id="3"/>
            <w:r w:rsidRPr="00DF6EE9">
              <w:rPr>
                <w:rFonts w:ascii="Interstate-Light" w:eastAsia="Times New Roman" w:hAnsi="Interstate-Light" w:cs="Times New Roman"/>
                <w:bCs/>
                <w:color w:val="31BED0"/>
              </w:rPr>
              <w:t>p</w:t>
            </w:r>
            <w:r w:rsidR="0092033F" w:rsidRPr="00DF6EE9">
              <w:rPr>
                <w:rFonts w:ascii="Interstate-Light" w:eastAsia="Times New Roman" w:hAnsi="Interstate-Light" w:cs="Times New Roman"/>
                <w:bCs/>
                <w:color w:val="31BED0"/>
              </w:rPr>
              <w:t>ower</w:t>
            </w:r>
            <w:r w:rsidR="0092033F" w:rsidRPr="00DF6EE9">
              <w:rPr>
                <w:rFonts w:ascii="Interstate-Light" w:eastAsia="Times New Roman" w:hAnsi="Interstate-Light" w:cs="Times New Roman"/>
                <w:bCs/>
                <w:color w:val="31BED0"/>
              </w:rPr>
              <w:br/>
            </w:r>
            <w:r w:rsidRPr="00DF6EE9">
              <w:rPr>
                <w:rFonts w:ascii="Interstate-Light" w:eastAsia="Times New Roman" w:hAnsi="Interstate-Light" w:cs="Times New Roman"/>
                <w:bCs/>
                <w:color w:val="31BED0"/>
              </w:rPr>
              <w:t>m</w:t>
            </w:r>
            <w:r w:rsidR="0092033F" w:rsidRPr="00DF6EE9">
              <w:rPr>
                <w:rFonts w:ascii="Interstate-Light" w:eastAsia="Times New Roman" w:hAnsi="Interstate-Light" w:cs="Times New Roman"/>
                <w:bCs/>
                <w:color w:val="31BED0"/>
              </w:rPr>
              <w:t>anagement</w:t>
            </w:r>
          </w:p>
          <w:p w:rsidR="00617C14" w:rsidRPr="00DF6EE9" w:rsidRDefault="00617C14" w:rsidP="00780F6C">
            <w:pPr>
              <w:spacing w:after="150" w:line="240" w:lineRule="auto"/>
              <w:rPr>
                <w:rFonts w:ascii="Interstate-Light" w:eastAsia="Times New Roman" w:hAnsi="Interstate-Light" w:cs="Times New Roman"/>
                <w:bCs/>
                <w:color w:val="31BED0"/>
              </w:rPr>
            </w:pPr>
            <w:r>
              <w:rPr>
                <w:rFonts w:ascii="Interstate-Light" w:eastAsia="Times New Roman" w:hAnsi="Interstate-Light" w:cs="Times New Roman"/>
                <w:bCs/>
                <w:color w:val="31BED0"/>
              </w:rPr>
              <w:t>ICs</w:t>
            </w:r>
          </w:p>
        </w:tc>
        <w:tc>
          <w:tcPr>
            <w:tcW w:w="6873" w:type="dxa"/>
            <w:shd w:val="clear" w:color="auto" w:fill="FFFFFF"/>
            <w:hideMark/>
          </w:tcPr>
          <w:p w:rsidR="0092033F" w:rsidRPr="00DF6EE9" w:rsidRDefault="0092033F" w:rsidP="0092033F">
            <w:pPr>
              <w:spacing w:after="0" w:line="240" w:lineRule="auto"/>
              <w:rPr>
                <w:rFonts w:ascii="Interstate-Light" w:eastAsia="Times New Roman" w:hAnsi="Interstate-Light" w:cs="Times New Roman"/>
                <w:color w:val="000000"/>
                <w:sz w:val="17"/>
                <w:szCs w:val="17"/>
              </w:rPr>
            </w:pPr>
            <w:r w:rsidRPr="00DF6EE9">
              <w:rPr>
                <w:rFonts w:ascii="Interstate-Light" w:eastAsia="Times New Roman" w:hAnsi="Interstate-Light" w:cs="Times New Roman"/>
                <w:b/>
                <w:bCs/>
                <w:color w:val="000000"/>
                <w:sz w:val="17"/>
                <w:szCs w:val="17"/>
              </w:rPr>
              <w:t>Low-Dropout Regulator (LDO)</w:t>
            </w:r>
          </w:p>
          <w:p w:rsidR="0092033F" w:rsidRPr="00DF6EE9" w:rsidRDefault="005924EA" w:rsidP="008B54D1">
            <w:pPr>
              <w:numPr>
                <w:ilvl w:val="0"/>
                <w:numId w:val="12"/>
              </w:numPr>
              <w:spacing w:before="100" w:beforeAutospacing="1" w:after="100" w:afterAutospacing="1" w:line="240" w:lineRule="auto"/>
              <w:rPr>
                <w:rFonts w:ascii="Interstate-Light" w:eastAsia="Times New Roman" w:hAnsi="Interstate-Light" w:cs="Times New Roman"/>
                <w:color w:val="000000"/>
                <w:sz w:val="17"/>
                <w:szCs w:val="17"/>
              </w:rPr>
            </w:pPr>
            <w:hyperlink r:id="rId45" w:tgtFrame="_blank" w:history="1">
              <w:r w:rsidR="0092033F" w:rsidRPr="00DF6EE9">
                <w:rPr>
                  <w:rFonts w:ascii="Interstate-Light" w:eastAsia="Times New Roman" w:hAnsi="Interstate-Light" w:cs="Times New Roman"/>
                  <w:color w:val="EA272A"/>
                  <w:sz w:val="17"/>
                  <w:szCs w:val="17"/>
                </w:rPr>
                <w:t>TPS73501</w:t>
              </w:r>
            </w:hyperlink>
            <w:r w:rsidR="0092033F" w:rsidRPr="00DF6EE9">
              <w:rPr>
                <w:rFonts w:ascii="Interstate-Light" w:eastAsia="Times New Roman" w:hAnsi="Interstate-Light" w:cs="Times New Roman"/>
                <w:color w:val="000000"/>
                <w:sz w:val="17"/>
                <w:szCs w:val="17"/>
              </w:rPr>
              <w:t>: Single-output LDO, 500-mA, adjustable, low quiescent current, low noise, high PSRR</w:t>
            </w:r>
          </w:p>
          <w:p w:rsidR="0092033F" w:rsidRPr="00DF6EE9" w:rsidRDefault="0092033F" w:rsidP="0092033F">
            <w:pPr>
              <w:spacing w:after="0" w:line="240" w:lineRule="auto"/>
              <w:rPr>
                <w:rFonts w:ascii="Interstate-Light" w:eastAsia="Times New Roman" w:hAnsi="Interstate-Light" w:cs="Times New Roman"/>
                <w:color w:val="000000"/>
                <w:sz w:val="17"/>
                <w:szCs w:val="17"/>
              </w:rPr>
            </w:pPr>
            <w:r w:rsidRPr="00DF6EE9">
              <w:rPr>
                <w:rFonts w:ascii="Interstate-Light" w:eastAsia="Times New Roman" w:hAnsi="Interstate-Light" w:cs="Times New Roman"/>
                <w:b/>
                <w:bCs/>
                <w:color w:val="000000"/>
                <w:sz w:val="17"/>
                <w:szCs w:val="17"/>
              </w:rPr>
              <w:t>Multi-Cell Li-Ion Charger</w:t>
            </w:r>
          </w:p>
          <w:p w:rsidR="0092033F" w:rsidRPr="00DF6EE9" w:rsidRDefault="005924EA" w:rsidP="008B54D1">
            <w:pPr>
              <w:numPr>
                <w:ilvl w:val="0"/>
                <w:numId w:val="13"/>
              </w:numPr>
              <w:spacing w:before="100" w:beforeAutospacing="1" w:after="100" w:afterAutospacing="1" w:line="240" w:lineRule="auto"/>
              <w:rPr>
                <w:rFonts w:ascii="Interstate-Light" w:eastAsia="Times New Roman" w:hAnsi="Interstate-Light" w:cs="Times New Roman"/>
                <w:color w:val="000000"/>
                <w:sz w:val="17"/>
                <w:szCs w:val="17"/>
              </w:rPr>
            </w:pPr>
            <w:hyperlink r:id="rId46" w:tgtFrame="_blank" w:history="1">
              <w:r w:rsidR="0092033F" w:rsidRPr="00DF6EE9">
                <w:rPr>
                  <w:rFonts w:ascii="Interstate-Light" w:eastAsia="Times New Roman" w:hAnsi="Interstate-Light" w:cs="Times New Roman"/>
                  <w:color w:val="EA272A"/>
                  <w:sz w:val="17"/>
                  <w:szCs w:val="17"/>
                </w:rPr>
                <w:t>bq24750A</w:t>
              </w:r>
            </w:hyperlink>
            <w:r w:rsidR="0092033F" w:rsidRPr="00DF6EE9">
              <w:rPr>
                <w:rFonts w:ascii="Interstate-Light" w:eastAsia="Times New Roman" w:hAnsi="Interstate-Light" w:cs="Times New Roman"/>
                <w:color w:val="000000"/>
                <w:sz w:val="17"/>
                <w:szCs w:val="17"/>
              </w:rPr>
              <w:t>: Host-controlled, multi-chemistry battery charger w/integrated system power selector</w:t>
            </w:r>
            <w:r w:rsidR="00FD0119" w:rsidRPr="00DF6EE9">
              <w:rPr>
                <w:rFonts w:ascii="Interstate-Light" w:eastAsia="Times New Roman" w:hAnsi="Interstate-Light" w:cs="Times New Roman"/>
                <w:color w:val="000000"/>
                <w:sz w:val="17"/>
                <w:szCs w:val="17"/>
              </w:rPr>
              <w:t>.</w:t>
            </w:r>
            <w:r w:rsidR="00223EE3">
              <w:rPr>
                <w:rFonts w:ascii="Interstate-Light" w:eastAsia="Times New Roman" w:hAnsi="Interstate-Light" w:cs="Times New Roman"/>
                <w:color w:val="000000"/>
                <w:sz w:val="17"/>
                <w:szCs w:val="17"/>
              </w:rPr>
              <w:t xml:space="preserve"> </w:t>
            </w:r>
            <w:r w:rsidR="0092033F" w:rsidRPr="00DF6EE9">
              <w:rPr>
                <w:rFonts w:ascii="Interstate-Light" w:eastAsia="Times New Roman" w:hAnsi="Interstate-Light" w:cs="Times New Roman"/>
                <w:color w:val="000000"/>
                <w:sz w:val="17"/>
                <w:szCs w:val="17"/>
              </w:rPr>
              <w:t>Projects: Notebook PCs, portable DVD players</w:t>
            </w:r>
            <w:r w:rsidR="00223EE3">
              <w:rPr>
                <w:rFonts w:ascii="Interstate-Light" w:eastAsia="Times New Roman" w:hAnsi="Interstate-Light" w:cs="Times New Roman"/>
                <w:color w:val="000000"/>
                <w:sz w:val="17"/>
                <w:szCs w:val="17"/>
              </w:rPr>
              <w:t>.</w:t>
            </w:r>
          </w:p>
          <w:p w:rsidR="0092033F" w:rsidRPr="00DF6EE9" w:rsidRDefault="0092033F" w:rsidP="0092033F">
            <w:pPr>
              <w:spacing w:after="0" w:line="240" w:lineRule="auto"/>
              <w:rPr>
                <w:rFonts w:ascii="Interstate-Light" w:eastAsia="Times New Roman" w:hAnsi="Interstate-Light" w:cs="Times New Roman"/>
                <w:color w:val="000000"/>
                <w:sz w:val="17"/>
                <w:szCs w:val="17"/>
              </w:rPr>
            </w:pPr>
            <w:r w:rsidRPr="00DF6EE9">
              <w:rPr>
                <w:rFonts w:ascii="Interstate-Light" w:eastAsia="Times New Roman" w:hAnsi="Interstate-Light" w:cs="Times New Roman"/>
                <w:b/>
                <w:bCs/>
                <w:color w:val="000000"/>
                <w:sz w:val="17"/>
                <w:szCs w:val="17"/>
              </w:rPr>
              <w:t>Power Sequencer</w:t>
            </w:r>
          </w:p>
          <w:p w:rsidR="00223EE3" w:rsidRDefault="005924EA" w:rsidP="00223EE3">
            <w:pPr>
              <w:numPr>
                <w:ilvl w:val="0"/>
                <w:numId w:val="14"/>
              </w:numPr>
              <w:spacing w:before="100" w:beforeAutospacing="1" w:after="100" w:afterAutospacing="1" w:line="240" w:lineRule="auto"/>
              <w:rPr>
                <w:rFonts w:ascii="Interstate-Light" w:eastAsia="Times New Roman" w:hAnsi="Interstate-Light" w:cs="Times New Roman"/>
                <w:color w:val="000000"/>
                <w:sz w:val="17"/>
                <w:szCs w:val="17"/>
              </w:rPr>
            </w:pPr>
            <w:hyperlink r:id="rId47" w:tgtFrame="_blank" w:history="1">
              <w:r w:rsidR="0092033F" w:rsidRPr="00DF6EE9">
                <w:rPr>
                  <w:rFonts w:ascii="Interstate-Light" w:eastAsia="Times New Roman" w:hAnsi="Interstate-Light" w:cs="Times New Roman"/>
                  <w:color w:val="EA272A"/>
                  <w:sz w:val="17"/>
                  <w:szCs w:val="17"/>
                </w:rPr>
                <w:t>UCD9080</w:t>
              </w:r>
            </w:hyperlink>
            <w:r w:rsidR="0092033F" w:rsidRPr="00DF6EE9">
              <w:rPr>
                <w:rFonts w:ascii="Interstate-Light" w:eastAsia="Times New Roman" w:hAnsi="Interstate-Light" w:cs="Times New Roman"/>
                <w:color w:val="000000"/>
                <w:sz w:val="17"/>
                <w:szCs w:val="17"/>
              </w:rPr>
              <w:t>: Power supply sequencer and monitor</w:t>
            </w:r>
            <w:r w:rsidR="00FD0119" w:rsidRPr="00DF6EE9">
              <w:rPr>
                <w:rFonts w:ascii="Interstate-Light" w:eastAsia="Times New Roman" w:hAnsi="Interstate-Light" w:cs="Times New Roman"/>
                <w:color w:val="000000"/>
                <w:sz w:val="17"/>
                <w:szCs w:val="17"/>
              </w:rPr>
              <w:t xml:space="preserve">. </w:t>
            </w:r>
            <w:r w:rsidR="0092033F" w:rsidRPr="00DF6EE9">
              <w:rPr>
                <w:rFonts w:ascii="Interstate-Light" w:eastAsia="Times New Roman" w:hAnsi="Interstate-Light" w:cs="Times New Roman"/>
                <w:color w:val="000000"/>
                <w:sz w:val="17"/>
                <w:szCs w:val="17"/>
              </w:rPr>
              <w:t>Projects: Telecommunications switches, servers, networking equipment and test equipment</w:t>
            </w:r>
          </w:p>
          <w:p w:rsidR="0092033F" w:rsidRPr="00223EE3" w:rsidRDefault="0092033F" w:rsidP="00223EE3">
            <w:pPr>
              <w:spacing w:before="100" w:beforeAutospacing="1" w:after="100" w:afterAutospacing="1" w:line="240" w:lineRule="auto"/>
              <w:rPr>
                <w:rFonts w:ascii="Interstate-Light" w:eastAsia="Times New Roman" w:hAnsi="Interstate-Light" w:cs="Times New Roman"/>
                <w:color w:val="000000"/>
                <w:sz w:val="17"/>
                <w:szCs w:val="17"/>
              </w:rPr>
            </w:pPr>
            <w:r w:rsidRPr="00223EE3">
              <w:rPr>
                <w:rFonts w:ascii="Interstate-Light" w:eastAsia="Times New Roman" w:hAnsi="Interstate-Light" w:cs="Times New Roman"/>
                <w:b/>
                <w:bCs/>
                <w:color w:val="000000"/>
                <w:sz w:val="17"/>
                <w:szCs w:val="17"/>
              </w:rPr>
              <w:t>LED Driver</w:t>
            </w:r>
          </w:p>
          <w:p w:rsidR="0092033F" w:rsidRDefault="005924EA" w:rsidP="008B54D1">
            <w:pPr>
              <w:numPr>
                <w:ilvl w:val="0"/>
                <w:numId w:val="15"/>
              </w:numPr>
              <w:spacing w:before="100" w:beforeAutospacing="1" w:after="100" w:afterAutospacing="1" w:line="240" w:lineRule="auto"/>
              <w:rPr>
                <w:rFonts w:ascii="Interstate-Light" w:eastAsia="Times New Roman" w:hAnsi="Interstate-Light" w:cs="Times New Roman"/>
                <w:color w:val="000000"/>
                <w:sz w:val="17"/>
                <w:szCs w:val="17"/>
              </w:rPr>
            </w:pPr>
            <w:hyperlink r:id="rId48" w:tgtFrame="_blank" w:history="1">
              <w:r w:rsidR="0092033F" w:rsidRPr="00DF6EE9">
                <w:rPr>
                  <w:rFonts w:ascii="Interstate-Light" w:eastAsia="Times New Roman" w:hAnsi="Interstate-Light" w:cs="Times New Roman"/>
                  <w:color w:val="EA272A"/>
                  <w:sz w:val="17"/>
                  <w:szCs w:val="17"/>
                </w:rPr>
                <w:t>TLC5940</w:t>
              </w:r>
            </w:hyperlink>
            <w:r w:rsidR="0092033F" w:rsidRPr="00DF6EE9">
              <w:rPr>
                <w:rFonts w:ascii="Interstate-Light" w:eastAsia="Times New Roman" w:hAnsi="Interstate-Light" w:cs="Times New Roman"/>
                <w:color w:val="000000"/>
                <w:sz w:val="17"/>
                <w:szCs w:val="17"/>
              </w:rPr>
              <w:t>: 16-channel LED driver w/</w:t>
            </w:r>
            <w:proofErr w:type="spellStart"/>
            <w:r w:rsidR="0092033F" w:rsidRPr="00DF6EE9">
              <w:rPr>
                <w:rFonts w:ascii="Interstate-Light" w:eastAsia="Times New Roman" w:hAnsi="Interstate-Light" w:cs="Times New Roman"/>
                <w:color w:val="000000"/>
                <w:sz w:val="17"/>
                <w:szCs w:val="17"/>
              </w:rPr>
              <w:t>EEprom</w:t>
            </w:r>
            <w:proofErr w:type="spellEnd"/>
            <w:r w:rsidR="0092033F" w:rsidRPr="00DF6EE9">
              <w:rPr>
                <w:rFonts w:ascii="Interstate-Light" w:eastAsia="Times New Roman" w:hAnsi="Interstate-Light" w:cs="Times New Roman"/>
                <w:color w:val="000000"/>
                <w:sz w:val="17"/>
                <w:szCs w:val="17"/>
              </w:rPr>
              <w:t xml:space="preserve"> dot correction and grayscale PWM control</w:t>
            </w:r>
            <w:r w:rsidR="00FD0119" w:rsidRPr="00DF6EE9">
              <w:rPr>
                <w:rFonts w:ascii="Interstate-Light" w:eastAsia="Times New Roman" w:hAnsi="Interstate-Light" w:cs="Times New Roman"/>
                <w:color w:val="000000"/>
                <w:sz w:val="17"/>
                <w:szCs w:val="17"/>
              </w:rPr>
              <w:t xml:space="preserve"> </w:t>
            </w:r>
            <w:r w:rsidR="0092033F" w:rsidRPr="00DF6EE9">
              <w:rPr>
                <w:rFonts w:ascii="Interstate-Light" w:eastAsia="Times New Roman" w:hAnsi="Interstate-Light" w:cs="Times New Roman"/>
                <w:color w:val="000000"/>
                <w:sz w:val="17"/>
                <w:szCs w:val="17"/>
              </w:rPr>
              <w:t>Projects: Mono-color, multi-color, and full-color LED displays, LED signboards and display backlighting</w:t>
            </w:r>
          </w:p>
          <w:p w:rsidR="0092033F" w:rsidRPr="00DF6EE9" w:rsidRDefault="001C12E3" w:rsidP="0092033F">
            <w:pPr>
              <w:spacing w:after="0" w:line="240" w:lineRule="auto"/>
              <w:rPr>
                <w:rFonts w:ascii="Interstate-Light" w:eastAsia="Times New Roman" w:hAnsi="Interstate-Light" w:cs="Times New Roman"/>
                <w:color w:val="000000"/>
                <w:sz w:val="17"/>
                <w:szCs w:val="17"/>
              </w:rPr>
            </w:pPr>
            <w:r>
              <w:rPr>
                <w:rFonts w:ascii="Interstate-Light" w:eastAsia="Times New Roman" w:hAnsi="Interstate-Light" w:cs="Times New Roman"/>
                <w:b/>
                <w:bCs/>
                <w:color w:val="000000"/>
                <w:sz w:val="17"/>
                <w:szCs w:val="17"/>
              </w:rPr>
              <w:br/>
            </w:r>
            <w:r>
              <w:rPr>
                <w:rFonts w:ascii="Interstate-Light" w:eastAsia="Times New Roman" w:hAnsi="Interstate-Light" w:cs="Times New Roman"/>
                <w:b/>
                <w:bCs/>
                <w:color w:val="000000"/>
                <w:sz w:val="17"/>
                <w:szCs w:val="17"/>
              </w:rPr>
              <w:br/>
            </w:r>
            <w:r w:rsidR="0092033F" w:rsidRPr="00DF6EE9">
              <w:rPr>
                <w:rFonts w:ascii="Interstate-Light" w:eastAsia="Times New Roman" w:hAnsi="Interstate-Light" w:cs="Times New Roman"/>
                <w:b/>
                <w:bCs/>
                <w:color w:val="000000"/>
                <w:sz w:val="17"/>
                <w:szCs w:val="17"/>
              </w:rPr>
              <w:t>AC/DC Controller</w:t>
            </w:r>
          </w:p>
          <w:p w:rsidR="0092033F" w:rsidRPr="00DF6EE9" w:rsidRDefault="005924EA" w:rsidP="008B54D1">
            <w:pPr>
              <w:numPr>
                <w:ilvl w:val="0"/>
                <w:numId w:val="16"/>
              </w:numPr>
              <w:spacing w:before="100" w:beforeAutospacing="1" w:after="100" w:afterAutospacing="1" w:line="240" w:lineRule="auto"/>
              <w:rPr>
                <w:rFonts w:ascii="Interstate-Light" w:eastAsia="Times New Roman" w:hAnsi="Interstate-Light" w:cs="Times New Roman"/>
                <w:color w:val="000000"/>
                <w:sz w:val="17"/>
                <w:szCs w:val="17"/>
              </w:rPr>
            </w:pPr>
            <w:hyperlink r:id="rId49" w:tgtFrame="_blank" w:history="1">
              <w:r w:rsidR="0092033F" w:rsidRPr="00DF6EE9">
                <w:rPr>
                  <w:rFonts w:ascii="Interstate-Light" w:eastAsia="Times New Roman" w:hAnsi="Interstate-Light" w:cs="Times New Roman"/>
                  <w:color w:val="EA272A"/>
                  <w:sz w:val="17"/>
                  <w:szCs w:val="17"/>
                </w:rPr>
                <w:t>UCC28600</w:t>
              </w:r>
            </w:hyperlink>
            <w:r w:rsidR="0092033F" w:rsidRPr="00DF6EE9">
              <w:rPr>
                <w:rFonts w:ascii="Interstate-Light" w:eastAsia="Times New Roman" w:hAnsi="Interstate-Light" w:cs="Times New Roman"/>
                <w:color w:val="000000"/>
                <w:sz w:val="17"/>
                <w:szCs w:val="17"/>
              </w:rPr>
              <w:t>: 8-pin quasi resonant flyback green-mode controller </w:t>
            </w:r>
            <w:r w:rsidR="0092033F" w:rsidRPr="00DF6EE9">
              <w:rPr>
                <w:rFonts w:ascii="Interstate-Light" w:eastAsia="Times New Roman" w:hAnsi="Interstate-Light" w:cs="Times New Roman"/>
                <w:color w:val="000000"/>
                <w:sz w:val="17"/>
                <w:szCs w:val="17"/>
              </w:rPr>
              <w:br/>
              <w:t>Projects: Supplies for LCD monitors, LCD-TV, PDP-TV and set-top boxes, AC/DC adapters and offline battery chargers</w:t>
            </w:r>
          </w:p>
          <w:p w:rsidR="0092033F" w:rsidRPr="00DF6EE9" w:rsidRDefault="0092033F" w:rsidP="0092033F">
            <w:pPr>
              <w:spacing w:after="0" w:line="240" w:lineRule="auto"/>
              <w:rPr>
                <w:rFonts w:ascii="Interstate-Light" w:eastAsia="Times New Roman" w:hAnsi="Interstate-Light" w:cs="Times New Roman"/>
                <w:color w:val="000000"/>
                <w:sz w:val="17"/>
                <w:szCs w:val="17"/>
              </w:rPr>
            </w:pPr>
            <w:r w:rsidRPr="00DF6EE9">
              <w:rPr>
                <w:rFonts w:ascii="Interstate-Light" w:eastAsia="Times New Roman" w:hAnsi="Interstate-Light" w:cs="Times New Roman"/>
                <w:b/>
                <w:bCs/>
                <w:color w:val="000000"/>
                <w:sz w:val="17"/>
                <w:szCs w:val="17"/>
              </w:rPr>
              <w:t>Buck/Boost for Portable Applications</w:t>
            </w:r>
          </w:p>
          <w:p w:rsidR="0092033F" w:rsidRPr="00DF6EE9" w:rsidRDefault="005924EA" w:rsidP="008B54D1">
            <w:pPr>
              <w:numPr>
                <w:ilvl w:val="0"/>
                <w:numId w:val="17"/>
              </w:numPr>
              <w:spacing w:before="100" w:beforeAutospacing="1" w:after="100" w:afterAutospacing="1" w:line="240" w:lineRule="auto"/>
              <w:rPr>
                <w:rFonts w:ascii="Interstate-Light" w:eastAsia="Times New Roman" w:hAnsi="Interstate-Light" w:cs="Times New Roman"/>
                <w:color w:val="000000"/>
                <w:sz w:val="17"/>
                <w:szCs w:val="17"/>
              </w:rPr>
            </w:pPr>
            <w:hyperlink r:id="rId50" w:tgtFrame="_blank" w:history="1">
              <w:r w:rsidR="0092033F" w:rsidRPr="00DF6EE9">
                <w:rPr>
                  <w:rFonts w:ascii="Interstate-Light" w:eastAsia="Times New Roman" w:hAnsi="Interstate-Light" w:cs="Times New Roman"/>
                  <w:color w:val="EA272A"/>
                  <w:sz w:val="17"/>
                  <w:szCs w:val="17"/>
                </w:rPr>
                <w:t>TPS63000</w:t>
              </w:r>
            </w:hyperlink>
            <w:r w:rsidR="0092033F" w:rsidRPr="00DF6EE9">
              <w:rPr>
                <w:rFonts w:ascii="Interstate-Light" w:eastAsia="Times New Roman" w:hAnsi="Interstate-Light" w:cs="Times New Roman"/>
                <w:color w:val="000000"/>
                <w:sz w:val="17"/>
                <w:szCs w:val="17"/>
              </w:rPr>
              <w:t>: 96% buck-boost converter with 1.8-A current switches in 3x3 QFN</w:t>
            </w:r>
            <w:r w:rsidR="0092033F" w:rsidRPr="00DF6EE9">
              <w:rPr>
                <w:rFonts w:ascii="Interstate-Light" w:eastAsia="Times New Roman" w:hAnsi="Interstate-Light" w:cs="Times New Roman"/>
                <w:color w:val="000000"/>
                <w:sz w:val="17"/>
                <w:szCs w:val="17"/>
              </w:rPr>
              <w:br/>
              <w:t>Projects: Portable audio players, PDAs, cellular phones and personal medical apps</w:t>
            </w:r>
          </w:p>
          <w:p w:rsidR="0092033F" w:rsidRPr="00DF6EE9" w:rsidRDefault="005924EA" w:rsidP="008B54D1">
            <w:pPr>
              <w:numPr>
                <w:ilvl w:val="0"/>
                <w:numId w:val="17"/>
              </w:numPr>
              <w:spacing w:before="100" w:beforeAutospacing="1" w:after="100" w:afterAutospacing="1" w:line="240" w:lineRule="auto"/>
              <w:rPr>
                <w:rFonts w:ascii="Interstate-Light" w:eastAsia="Times New Roman" w:hAnsi="Interstate-Light" w:cs="Times New Roman"/>
                <w:color w:val="000000"/>
                <w:sz w:val="17"/>
                <w:szCs w:val="17"/>
              </w:rPr>
            </w:pPr>
            <w:hyperlink r:id="rId51" w:tgtFrame="_blank" w:history="1">
              <w:r w:rsidR="0092033F" w:rsidRPr="00DF6EE9">
                <w:rPr>
                  <w:rFonts w:ascii="Interstate-Light" w:eastAsia="Times New Roman" w:hAnsi="Interstate-Light" w:cs="Times New Roman"/>
                  <w:color w:val="EA272A"/>
                  <w:sz w:val="17"/>
                  <w:szCs w:val="17"/>
                </w:rPr>
                <w:t>TPS62400</w:t>
              </w:r>
            </w:hyperlink>
            <w:r w:rsidR="0092033F" w:rsidRPr="00DF6EE9">
              <w:rPr>
                <w:rFonts w:ascii="Interstate-Light" w:eastAsia="Times New Roman" w:hAnsi="Interstate-Light" w:cs="Times New Roman"/>
                <w:color w:val="000000"/>
                <w:sz w:val="17"/>
                <w:szCs w:val="17"/>
              </w:rPr>
              <w:t>: Dual, adjustable, 400-mA and 600-mA, 2.25-MHz step-down converter with 1-wire interface in QFN</w:t>
            </w:r>
          </w:p>
          <w:p w:rsidR="0092033F" w:rsidRPr="00DF6EE9" w:rsidRDefault="005924EA" w:rsidP="008B54D1">
            <w:pPr>
              <w:numPr>
                <w:ilvl w:val="0"/>
                <w:numId w:val="17"/>
              </w:numPr>
              <w:spacing w:before="100" w:beforeAutospacing="1" w:after="100" w:afterAutospacing="1" w:line="240" w:lineRule="auto"/>
              <w:rPr>
                <w:rFonts w:ascii="Interstate-Light" w:eastAsia="Times New Roman" w:hAnsi="Interstate-Light" w:cs="Times New Roman"/>
                <w:color w:val="000000"/>
                <w:sz w:val="17"/>
                <w:szCs w:val="17"/>
              </w:rPr>
            </w:pPr>
            <w:hyperlink r:id="rId52" w:tgtFrame="_blank" w:history="1">
              <w:r w:rsidR="0092033F" w:rsidRPr="00DF6EE9">
                <w:rPr>
                  <w:rFonts w:ascii="Interstate-Light" w:eastAsia="Times New Roman" w:hAnsi="Interstate-Light" w:cs="Times New Roman"/>
                  <w:color w:val="EA272A"/>
                  <w:sz w:val="17"/>
                  <w:szCs w:val="17"/>
                </w:rPr>
                <w:t>TPS61200</w:t>
              </w:r>
            </w:hyperlink>
            <w:r w:rsidR="0092033F" w:rsidRPr="00DF6EE9">
              <w:rPr>
                <w:rFonts w:ascii="Interstate-Light" w:eastAsia="Times New Roman" w:hAnsi="Interstate-Light" w:cs="Times New Roman"/>
                <w:color w:val="000000"/>
                <w:sz w:val="17"/>
                <w:szCs w:val="17"/>
              </w:rPr>
              <w:t>: 0.3-V input voltage boost converter with 1.3-A switches and down mode in a 3x3 QFN </w:t>
            </w:r>
            <w:r w:rsidR="0092033F" w:rsidRPr="00DF6EE9">
              <w:rPr>
                <w:rFonts w:ascii="Interstate-Light" w:eastAsia="Times New Roman" w:hAnsi="Interstate-Light" w:cs="Times New Roman"/>
                <w:color w:val="000000"/>
                <w:sz w:val="17"/>
                <w:szCs w:val="17"/>
              </w:rPr>
              <w:br/>
              <w:t>Projects: Portable media players, digital radio, digital cameras, fuel cell- and solar cell-powered projects</w:t>
            </w:r>
          </w:p>
          <w:p w:rsidR="0092033F" w:rsidRPr="00DF6EE9" w:rsidRDefault="0092033F" w:rsidP="0092033F">
            <w:pPr>
              <w:spacing w:after="0" w:line="240" w:lineRule="auto"/>
              <w:rPr>
                <w:rFonts w:ascii="Interstate-Light" w:eastAsia="Times New Roman" w:hAnsi="Interstate-Light" w:cs="Times New Roman"/>
                <w:color w:val="000000"/>
                <w:sz w:val="17"/>
                <w:szCs w:val="17"/>
              </w:rPr>
            </w:pPr>
            <w:r w:rsidRPr="00DF6EE9">
              <w:rPr>
                <w:rFonts w:ascii="Interstate-Light" w:eastAsia="Times New Roman" w:hAnsi="Interstate-Light" w:cs="Times New Roman"/>
                <w:b/>
                <w:bCs/>
                <w:color w:val="000000"/>
                <w:sz w:val="17"/>
                <w:szCs w:val="17"/>
              </w:rPr>
              <w:t>Wide-Input Buck</w:t>
            </w:r>
          </w:p>
          <w:p w:rsidR="0092033F" w:rsidRPr="00DF6EE9" w:rsidRDefault="005924EA" w:rsidP="008B54D1">
            <w:pPr>
              <w:numPr>
                <w:ilvl w:val="0"/>
                <w:numId w:val="18"/>
              </w:numPr>
              <w:spacing w:before="100" w:beforeAutospacing="1" w:after="100" w:afterAutospacing="1" w:line="240" w:lineRule="auto"/>
              <w:rPr>
                <w:rFonts w:ascii="Interstate-Light" w:eastAsia="Times New Roman" w:hAnsi="Interstate-Light" w:cs="Times New Roman"/>
                <w:color w:val="000000"/>
                <w:sz w:val="17"/>
                <w:szCs w:val="17"/>
              </w:rPr>
            </w:pPr>
            <w:hyperlink r:id="rId53" w:tgtFrame="_blank" w:history="1">
              <w:r w:rsidR="0092033F" w:rsidRPr="00DF6EE9">
                <w:rPr>
                  <w:rFonts w:ascii="Interstate-Light" w:eastAsia="Times New Roman" w:hAnsi="Interstate-Light" w:cs="Times New Roman"/>
                  <w:color w:val="EA272A"/>
                  <w:sz w:val="17"/>
                  <w:szCs w:val="17"/>
                </w:rPr>
                <w:t>TPS5430</w:t>
              </w:r>
            </w:hyperlink>
            <w:r w:rsidR="0092033F" w:rsidRPr="00DF6EE9">
              <w:rPr>
                <w:rFonts w:ascii="Interstate-Light" w:eastAsia="Times New Roman" w:hAnsi="Interstate-Light" w:cs="Times New Roman"/>
                <w:color w:val="000000"/>
                <w:sz w:val="17"/>
                <w:szCs w:val="17"/>
              </w:rPr>
              <w:t>: 5.5-V to 36-V, 3-A, 500-kHz step-down SWIFT™ converter</w:t>
            </w:r>
          </w:p>
          <w:p w:rsidR="0092033F" w:rsidRPr="00DF6EE9" w:rsidRDefault="005924EA" w:rsidP="008B54D1">
            <w:pPr>
              <w:numPr>
                <w:ilvl w:val="0"/>
                <w:numId w:val="18"/>
              </w:numPr>
              <w:spacing w:before="100" w:beforeAutospacing="1" w:after="100" w:afterAutospacing="1" w:line="240" w:lineRule="auto"/>
              <w:rPr>
                <w:rFonts w:ascii="Interstate-Light" w:eastAsia="Times New Roman" w:hAnsi="Interstate-Light" w:cs="Times New Roman"/>
                <w:color w:val="000000"/>
                <w:sz w:val="17"/>
                <w:szCs w:val="17"/>
              </w:rPr>
            </w:pPr>
            <w:hyperlink r:id="rId54" w:tgtFrame="_blank" w:history="1">
              <w:r w:rsidR="0092033F" w:rsidRPr="00DF6EE9">
                <w:rPr>
                  <w:rFonts w:ascii="Interstate-Light" w:eastAsia="Times New Roman" w:hAnsi="Interstate-Light" w:cs="Times New Roman"/>
                  <w:color w:val="EA272A"/>
                  <w:sz w:val="17"/>
                  <w:szCs w:val="17"/>
                </w:rPr>
                <w:t>TPS40200</w:t>
              </w:r>
            </w:hyperlink>
            <w:r w:rsidR="0092033F" w:rsidRPr="00DF6EE9">
              <w:rPr>
                <w:rFonts w:ascii="Interstate-Light" w:eastAsia="Times New Roman" w:hAnsi="Interstate-Light" w:cs="Times New Roman"/>
                <w:color w:val="000000"/>
                <w:sz w:val="17"/>
                <w:szCs w:val="17"/>
              </w:rPr>
              <w:t>: Wide input non-synchronous buck DC/DC controller</w:t>
            </w:r>
            <w:r w:rsidR="0092033F" w:rsidRPr="00DF6EE9">
              <w:rPr>
                <w:rFonts w:ascii="Interstate-Light" w:eastAsia="Times New Roman" w:hAnsi="Interstate-Light" w:cs="Times New Roman"/>
                <w:color w:val="000000"/>
                <w:sz w:val="17"/>
                <w:szCs w:val="17"/>
              </w:rPr>
              <w:br/>
              <w:t>Projects: Set-top boxes, DVD, industrial and car audio power supplies, distributed power systems and DSL/cable modems</w:t>
            </w:r>
          </w:p>
          <w:p w:rsidR="0092033F" w:rsidRPr="00DF6EE9" w:rsidRDefault="0092033F" w:rsidP="0092033F">
            <w:pPr>
              <w:spacing w:after="0" w:line="240" w:lineRule="auto"/>
              <w:rPr>
                <w:rFonts w:ascii="Interstate-Light" w:eastAsia="Times New Roman" w:hAnsi="Interstate-Light" w:cs="Times New Roman"/>
                <w:b/>
                <w:color w:val="000000"/>
                <w:sz w:val="17"/>
                <w:szCs w:val="17"/>
              </w:rPr>
            </w:pPr>
            <w:r w:rsidRPr="00DF6EE9">
              <w:rPr>
                <w:rFonts w:ascii="Interstate-Light" w:eastAsia="Times New Roman" w:hAnsi="Interstate-Light" w:cs="Times New Roman"/>
                <w:b/>
                <w:bCs/>
                <w:color w:val="000000"/>
                <w:sz w:val="17"/>
                <w:szCs w:val="17"/>
              </w:rPr>
              <w:t>High-Current Buck</w:t>
            </w:r>
          </w:p>
          <w:p w:rsidR="0092033F" w:rsidRPr="00DF6EE9" w:rsidRDefault="005924EA" w:rsidP="008B54D1">
            <w:pPr>
              <w:numPr>
                <w:ilvl w:val="0"/>
                <w:numId w:val="19"/>
              </w:numPr>
              <w:spacing w:before="100" w:beforeAutospacing="1" w:after="100" w:afterAutospacing="1" w:line="240" w:lineRule="auto"/>
              <w:rPr>
                <w:rFonts w:ascii="Interstate-Light" w:eastAsia="Times New Roman" w:hAnsi="Interstate-Light" w:cs="Times New Roman"/>
                <w:color w:val="000000"/>
                <w:sz w:val="17"/>
                <w:szCs w:val="17"/>
              </w:rPr>
            </w:pPr>
            <w:hyperlink r:id="rId55" w:tgtFrame="_blank" w:history="1">
              <w:r w:rsidR="0092033F" w:rsidRPr="00DF6EE9">
                <w:rPr>
                  <w:rFonts w:ascii="Interstate-Light" w:eastAsia="Times New Roman" w:hAnsi="Interstate-Light" w:cs="Times New Roman"/>
                  <w:color w:val="EA272A"/>
                  <w:sz w:val="17"/>
                  <w:szCs w:val="17"/>
                </w:rPr>
                <w:t>TPS54010</w:t>
              </w:r>
            </w:hyperlink>
            <w:r w:rsidR="0092033F" w:rsidRPr="00DF6EE9">
              <w:rPr>
                <w:rFonts w:ascii="Interstate-Light" w:eastAsia="Times New Roman" w:hAnsi="Interstate-Light" w:cs="Times New Roman"/>
                <w:color w:val="000000"/>
                <w:sz w:val="17"/>
                <w:szCs w:val="17"/>
              </w:rPr>
              <w:t>: 2.2-V to 4.0-V, 14-A synchronous step-down SWIFT™ converter</w:t>
            </w:r>
          </w:p>
          <w:p w:rsidR="0092033F" w:rsidRPr="00DF6EE9" w:rsidRDefault="005924EA" w:rsidP="008B54D1">
            <w:pPr>
              <w:numPr>
                <w:ilvl w:val="0"/>
                <w:numId w:val="19"/>
              </w:numPr>
              <w:spacing w:before="100" w:beforeAutospacing="1" w:after="100" w:afterAutospacing="1" w:line="240" w:lineRule="auto"/>
              <w:rPr>
                <w:rFonts w:ascii="Interstate-Light" w:eastAsia="Times New Roman" w:hAnsi="Interstate-Light" w:cs="Times New Roman"/>
                <w:color w:val="000000"/>
                <w:sz w:val="17"/>
                <w:szCs w:val="17"/>
              </w:rPr>
            </w:pPr>
            <w:hyperlink r:id="rId56" w:tgtFrame="_blank" w:history="1">
              <w:r w:rsidR="0092033F" w:rsidRPr="00DF6EE9">
                <w:rPr>
                  <w:rFonts w:ascii="Interstate-Light" w:eastAsia="Times New Roman" w:hAnsi="Interstate-Light" w:cs="Times New Roman"/>
                  <w:color w:val="EA272A"/>
                  <w:sz w:val="17"/>
                  <w:szCs w:val="17"/>
                </w:rPr>
                <w:t>TPS40055</w:t>
              </w:r>
            </w:hyperlink>
            <w:r w:rsidR="0092033F" w:rsidRPr="00DF6EE9">
              <w:rPr>
                <w:rFonts w:ascii="Interstate-Light" w:eastAsia="Times New Roman" w:hAnsi="Interstate-Light" w:cs="Times New Roman"/>
                <w:color w:val="000000"/>
                <w:sz w:val="17"/>
                <w:szCs w:val="17"/>
              </w:rPr>
              <w:t>: Wide input (8V-40V) up to 1-MHz frequency synchronous buck controller, source/sink</w:t>
            </w:r>
            <w:r w:rsidR="0092033F" w:rsidRPr="00DF6EE9">
              <w:rPr>
                <w:rFonts w:ascii="Interstate-Light" w:eastAsia="Times New Roman" w:hAnsi="Interstate-Light" w:cs="Times New Roman"/>
                <w:color w:val="000000"/>
                <w:sz w:val="17"/>
                <w:szCs w:val="17"/>
              </w:rPr>
              <w:br/>
              <w:t>Projects: Broadband, networking, optical communications infrastructure and industrial servers</w:t>
            </w:r>
          </w:p>
          <w:p w:rsidR="0092033F" w:rsidRPr="00DF6EE9" w:rsidRDefault="0092033F" w:rsidP="0092033F">
            <w:pPr>
              <w:spacing w:after="0" w:line="240" w:lineRule="auto"/>
              <w:rPr>
                <w:rFonts w:ascii="Interstate-Light" w:eastAsia="Times New Roman" w:hAnsi="Interstate-Light" w:cs="Times New Roman"/>
                <w:b/>
                <w:color w:val="000000"/>
                <w:sz w:val="17"/>
                <w:szCs w:val="17"/>
              </w:rPr>
            </w:pPr>
            <w:r w:rsidRPr="00DF6EE9">
              <w:rPr>
                <w:rFonts w:ascii="Interstate-Light" w:eastAsia="Times New Roman" w:hAnsi="Interstate-Light" w:cs="Times New Roman"/>
                <w:b/>
                <w:bCs/>
                <w:color w:val="000000"/>
                <w:sz w:val="17"/>
                <w:szCs w:val="17"/>
              </w:rPr>
              <w:t>MOSFET</w:t>
            </w:r>
          </w:p>
          <w:p w:rsidR="0092033F" w:rsidRPr="00DF6EE9" w:rsidRDefault="005924EA" w:rsidP="008B54D1">
            <w:pPr>
              <w:numPr>
                <w:ilvl w:val="0"/>
                <w:numId w:val="20"/>
              </w:numPr>
              <w:spacing w:before="100" w:beforeAutospacing="1" w:after="100" w:afterAutospacing="1" w:line="240" w:lineRule="auto"/>
              <w:rPr>
                <w:rFonts w:ascii="Interstate-Light" w:eastAsia="Times New Roman" w:hAnsi="Interstate-Light" w:cs="Times New Roman"/>
                <w:color w:val="000000"/>
                <w:sz w:val="17"/>
                <w:szCs w:val="17"/>
              </w:rPr>
            </w:pPr>
            <w:hyperlink r:id="rId57" w:tgtFrame="_blank" w:history="1">
              <w:r w:rsidR="0092033F" w:rsidRPr="00DF6EE9">
                <w:rPr>
                  <w:rFonts w:ascii="Interstate-Light" w:eastAsia="Times New Roman" w:hAnsi="Interstate-Light" w:cs="Times New Roman"/>
                  <w:color w:val="EA272A"/>
                  <w:sz w:val="17"/>
                  <w:szCs w:val="17"/>
                </w:rPr>
                <w:t>CSD16413Q5A</w:t>
              </w:r>
            </w:hyperlink>
            <w:r w:rsidR="0092033F" w:rsidRPr="00DF6EE9">
              <w:rPr>
                <w:rFonts w:ascii="Interstate-Light" w:eastAsia="Times New Roman" w:hAnsi="Interstate-Light" w:cs="Times New Roman"/>
                <w:color w:val="000000"/>
                <w:sz w:val="17"/>
                <w:szCs w:val="17"/>
              </w:rPr>
              <w:t>: N-channel NexFET™ power MOSFET</w:t>
            </w:r>
          </w:p>
        </w:tc>
      </w:tr>
      <w:tr w:rsidR="0092033F" w:rsidRPr="006F7992" w:rsidTr="00A44D5B">
        <w:trPr>
          <w:tblCellSpacing w:w="0" w:type="dxa"/>
        </w:trPr>
        <w:tc>
          <w:tcPr>
            <w:tcW w:w="1425" w:type="dxa"/>
            <w:shd w:val="clear" w:color="auto" w:fill="FFFFFF"/>
            <w:hideMark/>
          </w:tcPr>
          <w:p w:rsidR="0092033F" w:rsidRDefault="0092033F" w:rsidP="0092033F">
            <w:pPr>
              <w:spacing w:after="150" w:line="240" w:lineRule="auto"/>
              <w:rPr>
                <w:rFonts w:ascii="Interstate-Light" w:eastAsia="Times New Roman" w:hAnsi="Interstate-Light" w:cs="Times New Roman"/>
                <w:bCs/>
                <w:color w:val="31BED0"/>
              </w:rPr>
            </w:pPr>
            <w:bookmarkStart w:id="4" w:name="3"/>
            <w:bookmarkEnd w:id="4"/>
            <w:r w:rsidRPr="00DF6EE9">
              <w:rPr>
                <w:rFonts w:ascii="Interstate-Light" w:eastAsia="Times New Roman" w:hAnsi="Interstate-Light" w:cs="Times New Roman"/>
                <w:bCs/>
                <w:color w:val="31BED0"/>
              </w:rPr>
              <w:lastRenderedPageBreak/>
              <w:t>Amplifiers</w:t>
            </w:r>
          </w:p>
          <w:p w:rsidR="00617C14" w:rsidRPr="00DF6EE9" w:rsidRDefault="00617C14" w:rsidP="0092033F">
            <w:pPr>
              <w:spacing w:after="150" w:line="240" w:lineRule="auto"/>
              <w:rPr>
                <w:rFonts w:ascii="Interstate-Light" w:eastAsia="Times New Roman" w:hAnsi="Interstate-Light" w:cs="Times New Roman"/>
                <w:bCs/>
                <w:color w:val="31BED0"/>
              </w:rPr>
            </w:pPr>
            <w:r>
              <w:rPr>
                <w:rFonts w:ascii="Interstate-Light" w:eastAsia="Times New Roman" w:hAnsi="Interstate-Light" w:cs="Times New Roman"/>
                <w:bCs/>
                <w:color w:val="31BED0"/>
              </w:rPr>
              <w:t>ICs</w:t>
            </w:r>
          </w:p>
        </w:tc>
        <w:tc>
          <w:tcPr>
            <w:tcW w:w="6873" w:type="dxa"/>
            <w:shd w:val="clear" w:color="auto" w:fill="FFFFFF"/>
            <w:hideMark/>
          </w:tcPr>
          <w:p w:rsidR="0092033F" w:rsidRPr="00DF6EE9" w:rsidRDefault="0092033F" w:rsidP="0092033F">
            <w:pPr>
              <w:spacing w:after="0" w:line="240" w:lineRule="auto"/>
              <w:rPr>
                <w:rFonts w:ascii="Interstate-Light" w:eastAsia="Times New Roman" w:hAnsi="Interstate-Light" w:cs="Times New Roman"/>
                <w:b/>
                <w:color w:val="000000"/>
                <w:sz w:val="17"/>
                <w:szCs w:val="17"/>
              </w:rPr>
            </w:pPr>
            <w:r w:rsidRPr="00DF6EE9">
              <w:rPr>
                <w:rFonts w:ascii="Interstate-Light" w:eastAsia="Times New Roman" w:hAnsi="Interstate-Light" w:cs="Times New Roman"/>
                <w:b/>
                <w:bCs/>
                <w:color w:val="000000"/>
                <w:sz w:val="17"/>
                <w:szCs w:val="17"/>
              </w:rPr>
              <w:t>Instrumentation Amp</w:t>
            </w:r>
          </w:p>
          <w:p w:rsidR="0092033F" w:rsidRPr="00DF6EE9" w:rsidRDefault="005924EA" w:rsidP="008B54D1">
            <w:pPr>
              <w:numPr>
                <w:ilvl w:val="0"/>
                <w:numId w:val="21"/>
              </w:numPr>
              <w:spacing w:before="100" w:beforeAutospacing="1" w:after="100" w:afterAutospacing="1" w:line="240" w:lineRule="auto"/>
              <w:rPr>
                <w:rFonts w:ascii="Interstate-Light" w:eastAsia="Times New Roman" w:hAnsi="Interstate-Light" w:cs="Times New Roman"/>
                <w:color w:val="000000"/>
                <w:sz w:val="17"/>
                <w:szCs w:val="17"/>
              </w:rPr>
            </w:pPr>
            <w:hyperlink r:id="rId58" w:tgtFrame="_blank" w:history="1">
              <w:r w:rsidR="0092033F" w:rsidRPr="00DF6EE9">
                <w:rPr>
                  <w:rFonts w:ascii="Interstate-Light" w:eastAsia="Times New Roman" w:hAnsi="Interstate-Light" w:cs="Times New Roman"/>
                  <w:color w:val="EA272A"/>
                  <w:sz w:val="17"/>
                  <w:szCs w:val="17"/>
                </w:rPr>
                <w:t>INA118</w:t>
              </w:r>
            </w:hyperlink>
            <w:r w:rsidR="0092033F" w:rsidRPr="00DF6EE9">
              <w:rPr>
                <w:rFonts w:ascii="Interstate-Light" w:eastAsia="Times New Roman" w:hAnsi="Interstate-Light" w:cs="Times New Roman"/>
                <w:color w:val="000000"/>
                <w:sz w:val="17"/>
                <w:szCs w:val="17"/>
              </w:rPr>
              <w:t>: Precision, low-power instrumentation amp</w:t>
            </w:r>
          </w:p>
          <w:p w:rsidR="0092033F" w:rsidRPr="00DF6EE9" w:rsidRDefault="0092033F" w:rsidP="0092033F">
            <w:pPr>
              <w:spacing w:after="0" w:line="240" w:lineRule="auto"/>
              <w:rPr>
                <w:rFonts w:ascii="Interstate-Light" w:eastAsia="Times New Roman" w:hAnsi="Interstate-Light" w:cs="Times New Roman"/>
                <w:b/>
                <w:color w:val="000000"/>
                <w:sz w:val="17"/>
                <w:szCs w:val="17"/>
              </w:rPr>
            </w:pPr>
            <w:r w:rsidRPr="00DF6EE9">
              <w:rPr>
                <w:rFonts w:ascii="Interstate-Light" w:eastAsia="Times New Roman" w:hAnsi="Interstate-Light" w:cs="Times New Roman"/>
                <w:b/>
                <w:bCs/>
                <w:color w:val="000000"/>
                <w:sz w:val="17"/>
                <w:szCs w:val="17"/>
              </w:rPr>
              <w:t>Op Amps</w:t>
            </w:r>
          </w:p>
          <w:p w:rsidR="0092033F" w:rsidRPr="00DF6EE9" w:rsidRDefault="005924EA" w:rsidP="008B54D1">
            <w:pPr>
              <w:numPr>
                <w:ilvl w:val="0"/>
                <w:numId w:val="22"/>
              </w:numPr>
              <w:spacing w:before="100" w:beforeAutospacing="1" w:after="100" w:afterAutospacing="1" w:line="240" w:lineRule="auto"/>
              <w:rPr>
                <w:rFonts w:ascii="Interstate-Light" w:eastAsia="Times New Roman" w:hAnsi="Interstate-Light" w:cs="Times New Roman"/>
                <w:color w:val="000000"/>
                <w:sz w:val="17"/>
                <w:szCs w:val="17"/>
              </w:rPr>
            </w:pPr>
            <w:hyperlink r:id="rId59" w:tgtFrame="_blank" w:history="1">
              <w:r w:rsidR="0092033F" w:rsidRPr="00DF6EE9">
                <w:rPr>
                  <w:rFonts w:ascii="Interstate-Light" w:eastAsia="Times New Roman" w:hAnsi="Interstate-Light" w:cs="Times New Roman"/>
                  <w:color w:val="EA272A"/>
                  <w:sz w:val="17"/>
                  <w:szCs w:val="17"/>
                </w:rPr>
                <w:t>OPA277</w:t>
              </w:r>
            </w:hyperlink>
            <w:r w:rsidR="0092033F" w:rsidRPr="00DF6EE9">
              <w:rPr>
                <w:rFonts w:ascii="Interstate-Light" w:eastAsia="Times New Roman" w:hAnsi="Interstate-Light" w:cs="Times New Roman"/>
                <w:color w:val="000000"/>
                <w:sz w:val="17"/>
                <w:szCs w:val="17"/>
              </w:rPr>
              <w:t>: High-precision op amp, single</w:t>
            </w:r>
          </w:p>
          <w:p w:rsidR="0092033F" w:rsidRPr="00DF6EE9" w:rsidRDefault="005924EA" w:rsidP="008B54D1">
            <w:pPr>
              <w:numPr>
                <w:ilvl w:val="0"/>
                <w:numId w:val="22"/>
              </w:numPr>
              <w:spacing w:before="100" w:beforeAutospacing="1" w:after="100" w:afterAutospacing="1" w:line="240" w:lineRule="auto"/>
              <w:rPr>
                <w:rFonts w:ascii="Interstate-Light" w:eastAsia="Times New Roman" w:hAnsi="Interstate-Light" w:cs="Times New Roman"/>
                <w:color w:val="000000"/>
                <w:sz w:val="17"/>
                <w:szCs w:val="17"/>
              </w:rPr>
            </w:pPr>
            <w:hyperlink r:id="rId60" w:tgtFrame="_blank" w:history="1">
              <w:r w:rsidR="0092033F" w:rsidRPr="00DF6EE9">
                <w:rPr>
                  <w:rFonts w:ascii="Interstate-Light" w:eastAsia="Times New Roman" w:hAnsi="Interstate-Light" w:cs="Times New Roman"/>
                  <w:color w:val="EA272A"/>
                  <w:sz w:val="17"/>
                  <w:szCs w:val="17"/>
                </w:rPr>
                <w:t>OPA2277</w:t>
              </w:r>
            </w:hyperlink>
            <w:r w:rsidR="0092033F" w:rsidRPr="00DF6EE9">
              <w:rPr>
                <w:rFonts w:ascii="Interstate-Light" w:eastAsia="Times New Roman" w:hAnsi="Interstate-Light" w:cs="Times New Roman"/>
                <w:color w:val="000000"/>
                <w:sz w:val="17"/>
                <w:szCs w:val="17"/>
              </w:rPr>
              <w:t>: High-precision op amp, dual</w:t>
            </w:r>
          </w:p>
          <w:p w:rsidR="0092033F" w:rsidRPr="00DF6EE9" w:rsidRDefault="005924EA" w:rsidP="008B54D1">
            <w:pPr>
              <w:numPr>
                <w:ilvl w:val="0"/>
                <w:numId w:val="22"/>
              </w:numPr>
              <w:spacing w:before="100" w:beforeAutospacing="1" w:after="100" w:afterAutospacing="1" w:line="240" w:lineRule="auto"/>
              <w:rPr>
                <w:rFonts w:ascii="Interstate-Light" w:eastAsia="Times New Roman" w:hAnsi="Interstate-Light" w:cs="Times New Roman"/>
                <w:color w:val="000000"/>
                <w:sz w:val="17"/>
                <w:szCs w:val="17"/>
              </w:rPr>
            </w:pPr>
            <w:hyperlink r:id="rId61" w:tgtFrame="_blank" w:history="1">
              <w:r w:rsidR="0092033F" w:rsidRPr="00DF6EE9">
                <w:rPr>
                  <w:rFonts w:ascii="Interstate-Light" w:eastAsia="Times New Roman" w:hAnsi="Interstate-Light" w:cs="Times New Roman"/>
                  <w:color w:val="EA272A"/>
                  <w:sz w:val="17"/>
                  <w:szCs w:val="17"/>
                </w:rPr>
                <w:t>OPA4277</w:t>
              </w:r>
            </w:hyperlink>
            <w:r w:rsidR="0092033F" w:rsidRPr="00DF6EE9">
              <w:rPr>
                <w:rFonts w:ascii="Interstate-Light" w:eastAsia="Times New Roman" w:hAnsi="Interstate-Light" w:cs="Times New Roman"/>
                <w:color w:val="000000"/>
                <w:sz w:val="17"/>
                <w:szCs w:val="17"/>
              </w:rPr>
              <w:t>: High-precision op amp, quad</w:t>
            </w:r>
          </w:p>
        </w:tc>
      </w:tr>
      <w:tr w:rsidR="0092033F" w:rsidRPr="006F7992" w:rsidTr="00A44D5B">
        <w:trPr>
          <w:tblCellSpacing w:w="0" w:type="dxa"/>
        </w:trPr>
        <w:tc>
          <w:tcPr>
            <w:tcW w:w="1425" w:type="dxa"/>
            <w:shd w:val="clear" w:color="auto" w:fill="FFFFFF"/>
            <w:hideMark/>
          </w:tcPr>
          <w:p w:rsidR="0092033F" w:rsidRDefault="0092033F" w:rsidP="0092033F">
            <w:pPr>
              <w:spacing w:after="150" w:line="240" w:lineRule="auto"/>
              <w:rPr>
                <w:rFonts w:ascii="Interstate-Light" w:eastAsia="Times New Roman" w:hAnsi="Interstate-Light" w:cs="Times New Roman"/>
                <w:bCs/>
                <w:color w:val="31BED0"/>
              </w:rPr>
            </w:pPr>
            <w:bookmarkStart w:id="5" w:name="4"/>
            <w:bookmarkEnd w:id="5"/>
            <w:r w:rsidRPr="00DF6EE9">
              <w:rPr>
                <w:rFonts w:ascii="Interstate-Light" w:eastAsia="Times New Roman" w:hAnsi="Interstate-Light" w:cs="Times New Roman"/>
                <w:bCs/>
                <w:color w:val="31BED0"/>
              </w:rPr>
              <w:lastRenderedPageBreak/>
              <w:t>Switches</w:t>
            </w:r>
          </w:p>
          <w:p w:rsidR="00617C14" w:rsidRPr="00DF6EE9" w:rsidRDefault="00617C14" w:rsidP="0092033F">
            <w:pPr>
              <w:spacing w:after="150" w:line="240" w:lineRule="auto"/>
              <w:rPr>
                <w:rFonts w:ascii="Interstate-Light" w:eastAsia="Times New Roman" w:hAnsi="Interstate-Light" w:cs="Times New Roman"/>
                <w:bCs/>
                <w:color w:val="31BED0"/>
              </w:rPr>
            </w:pPr>
            <w:r>
              <w:rPr>
                <w:rFonts w:ascii="Interstate-Light" w:eastAsia="Times New Roman" w:hAnsi="Interstate-Light" w:cs="Times New Roman"/>
                <w:bCs/>
                <w:color w:val="31BED0"/>
              </w:rPr>
              <w:t>ICs</w:t>
            </w:r>
          </w:p>
        </w:tc>
        <w:tc>
          <w:tcPr>
            <w:tcW w:w="6873" w:type="dxa"/>
            <w:shd w:val="clear" w:color="auto" w:fill="FFFFFF"/>
            <w:hideMark/>
          </w:tcPr>
          <w:p w:rsidR="0092033F" w:rsidRPr="00DF6EE9" w:rsidRDefault="005924EA" w:rsidP="008B54D1">
            <w:pPr>
              <w:numPr>
                <w:ilvl w:val="0"/>
                <w:numId w:val="23"/>
              </w:numPr>
              <w:spacing w:before="100" w:beforeAutospacing="1" w:after="100" w:afterAutospacing="1" w:line="240" w:lineRule="auto"/>
              <w:rPr>
                <w:rFonts w:ascii="Interstate-Light" w:eastAsia="Times New Roman" w:hAnsi="Interstate-Light" w:cs="Times New Roman"/>
                <w:color w:val="000000"/>
                <w:sz w:val="17"/>
                <w:szCs w:val="17"/>
              </w:rPr>
            </w:pPr>
            <w:hyperlink r:id="rId62" w:tgtFrame="_blank" w:history="1">
              <w:r w:rsidR="0092033F" w:rsidRPr="00DF6EE9">
                <w:rPr>
                  <w:rFonts w:ascii="Interstate-Light" w:eastAsia="Times New Roman" w:hAnsi="Interstate-Light" w:cs="Times New Roman"/>
                  <w:color w:val="EA272A"/>
                  <w:sz w:val="17"/>
                  <w:szCs w:val="17"/>
                </w:rPr>
                <w:t>TS12A4517</w:t>
              </w:r>
            </w:hyperlink>
            <w:r w:rsidR="0092033F" w:rsidRPr="00DF6EE9">
              <w:rPr>
                <w:rFonts w:ascii="Interstate-Light" w:eastAsia="Times New Roman" w:hAnsi="Interstate-Light" w:cs="Times New Roman"/>
                <w:color w:val="000000"/>
                <w:sz w:val="17"/>
                <w:szCs w:val="17"/>
              </w:rPr>
              <w:t>: Low-voltage, low on-state resistance SPST CMOS analog switches</w:t>
            </w:r>
          </w:p>
        </w:tc>
      </w:tr>
      <w:tr w:rsidR="0092033F" w:rsidRPr="006F7992" w:rsidTr="00A44D5B">
        <w:trPr>
          <w:tblCellSpacing w:w="0" w:type="dxa"/>
        </w:trPr>
        <w:tc>
          <w:tcPr>
            <w:tcW w:w="1425" w:type="dxa"/>
            <w:shd w:val="clear" w:color="auto" w:fill="FFFFFF"/>
            <w:hideMark/>
          </w:tcPr>
          <w:p w:rsidR="00617C14" w:rsidRDefault="0092033F" w:rsidP="0092033F">
            <w:pPr>
              <w:spacing w:after="150" w:line="240" w:lineRule="auto"/>
              <w:rPr>
                <w:rFonts w:ascii="Interstate-Light" w:eastAsia="Times New Roman" w:hAnsi="Interstate-Light" w:cs="Times New Roman"/>
                <w:bCs/>
                <w:color w:val="31BED0"/>
              </w:rPr>
            </w:pPr>
            <w:bookmarkStart w:id="6" w:name="5"/>
            <w:bookmarkEnd w:id="6"/>
            <w:r w:rsidRPr="00DF6EE9">
              <w:rPr>
                <w:rFonts w:ascii="Interstate-Light" w:eastAsia="Times New Roman" w:hAnsi="Interstate-Light" w:cs="Times New Roman"/>
                <w:bCs/>
                <w:color w:val="31BED0"/>
              </w:rPr>
              <w:t>Low-Power RF   </w:t>
            </w:r>
          </w:p>
          <w:p w:rsidR="0092033F" w:rsidRPr="00DF6EE9" w:rsidRDefault="00617C14" w:rsidP="0092033F">
            <w:pPr>
              <w:spacing w:after="150" w:line="240" w:lineRule="auto"/>
              <w:rPr>
                <w:rFonts w:ascii="Interstate-Light" w:eastAsia="Times New Roman" w:hAnsi="Interstate-Light" w:cs="Times New Roman"/>
                <w:bCs/>
                <w:color w:val="31BED0"/>
              </w:rPr>
            </w:pPr>
            <w:r>
              <w:rPr>
                <w:rFonts w:ascii="Interstate-Light" w:eastAsia="Times New Roman" w:hAnsi="Interstate-Light" w:cs="Times New Roman"/>
                <w:bCs/>
                <w:color w:val="31BED0"/>
              </w:rPr>
              <w:t>ICs</w:t>
            </w:r>
            <w:r w:rsidR="0092033F" w:rsidRPr="00DF6EE9">
              <w:rPr>
                <w:rFonts w:ascii="Interstate-Light" w:eastAsia="Times New Roman" w:hAnsi="Interstate-Light" w:cs="Times New Roman"/>
                <w:bCs/>
                <w:color w:val="31BED0"/>
              </w:rPr>
              <w:t> </w:t>
            </w:r>
          </w:p>
        </w:tc>
        <w:tc>
          <w:tcPr>
            <w:tcW w:w="6873" w:type="dxa"/>
            <w:shd w:val="clear" w:color="auto" w:fill="FFFFFF"/>
            <w:hideMark/>
          </w:tcPr>
          <w:p w:rsidR="0092033F" w:rsidRPr="00DF6EE9" w:rsidRDefault="0092033F" w:rsidP="0092033F">
            <w:pPr>
              <w:spacing w:after="0" w:line="240" w:lineRule="auto"/>
              <w:rPr>
                <w:rFonts w:ascii="Interstate-Light" w:eastAsia="Times New Roman" w:hAnsi="Interstate-Light" w:cs="Times New Roman"/>
                <w:b/>
                <w:color w:val="000000"/>
                <w:sz w:val="17"/>
                <w:szCs w:val="17"/>
              </w:rPr>
            </w:pPr>
            <w:r w:rsidRPr="00DF6EE9">
              <w:rPr>
                <w:rFonts w:ascii="Interstate-Light" w:eastAsia="Times New Roman" w:hAnsi="Interstate-Light" w:cs="Times New Roman"/>
                <w:b/>
                <w:bCs/>
                <w:color w:val="000000"/>
                <w:sz w:val="17"/>
                <w:szCs w:val="17"/>
              </w:rPr>
              <w:t>LPRF devices cover 2 frequency ranges:</w:t>
            </w:r>
          </w:p>
          <w:p w:rsidR="0092033F" w:rsidRPr="00DF6EE9" w:rsidRDefault="005924EA" w:rsidP="008B54D1">
            <w:pPr>
              <w:numPr>
                <w:ilvl w:val="0"/>
                <w:numId w:val="24"/>
              </w:numPr>
              <w:spacing w:before="100" w:beforeAutospacing="1" w:after="100" w:afterAutospacing="1" w:line="240" w:lineRule="auto"/>
              <w:rPr>
                <w:rFonts w:ascii="Interstate-Light" w:eastAsia="Times New Roman" w:hAnsi="Interstate-Light" w:cs="Times New Roman"/>
                <w:color w:val="000000"/>
                <w:sz w:val="17"/>
                <w:szCs w:val="17"/>
              </w:rPr>
            </w:pPr>
            <w:hyperlink r:id="rId63" w:tgtFrame="_blank" w:history="1">
              <w:r w:rsidR="0092033F" w:rsidRPr="00DF6EE9">
                <w:rPr>
                  <w:rFonts w:ascii="Interstate-Light" w:eastAsia="Times New Roman" w:hAnsi="Interstate-Light" w:cs="Times New Roman"/>
                  <w:color w:val="EA272A"/>
                  <w:sz w:val="17"/>
                  <w:szCs w:val="17"/>
                </w:rPr>
                <w:t>CC10XX</w:t>
              </w:r>
            </w:hyperlink>
            <w:r w:rsidR="0092033F" w:rsidRPr="00DF6EE9">
              <w:rPr>
                <w:rFonts w:ascii="Interstate-Light" w:eastAsia="Times New Roman" w:hAnsi="Interstate-Light" w:cs="Times New Roman"/>
                <w:color w:val="000000"/>
                <w:sz w:val="17"/>
                <w:szCs w:val="17"/>
              </w:rPr>
              <w:t>/</w:t>
            </w:r>
            <w:hyperlink r:id="rId64" w:tgtFrame="_blank" w:history="1">
              <w:r w:rsidR="0092033F" w:rsidRPr="00DF6EE9">
                <w:rPr>
                  <w:rFonts w:ascii="Interstate-Light" w:eastAsia="Times New Roman" w:hAnsi="Interstate-Light" w:cs="Times New Roman"/>
                  <w:color w:val="EA272A"/>
                  <w:sz w:val="17"/>
                  <w:szCs w:val="17"/>
                </w:rPr>
                <w:t>CC11xx</w:t>
              </w:r>
            </w:hyperlink>
            <w:r w:rsidR="0092033F" w:rsidRPr="00DF6EE9">
              <w:rPr>
                <w:rFonts w:ascii="Interstate-Light" w:eastAsia="Times New Roman" w:hAnsi="Interstate-Light" w:cs="Times New Roman"/>
                <w:color w:val="000000"/>
                <w:sz w:val="17"/>
                <w:szCs w:val="17"/>
              </w:rPr>
              <w:t> - Sub 1GHz, ISM (Industrial, Scientific and Medical) and frequency bands at 315, 433, 868 and 915MHz</w:t>
            </w:r>
          </w:p>
          <w:p w:rsidR="0092033F" w:rsidRPr="00DF6EE9" w:rsidRDefault="005924EA" w:rsidP="008B54D1">
            <w:pPr>
              <w:numPr>
                <w:ilvl w:val="0"/>
                <w:numId w:val="24"/>
              </w:numPr>
              <w:spacing w:before="100" w:beforeAutospacing="1" w:after="100" w:afterAutospacing="1" w:line="240" w:lineRule="auto"/>
              <w:rPr>
                <w:rFonts w:ascii="Interstate-Light" w:eastAsia="Times New Roman" w:hAnsi="Interstate-Light" w:cs="Times New Roman"/>
                <w:color w:val="000000"/>
                <w:sz w:val="17"/>
                <w:szCs w:val="17"/>
              </w:rPr>
            </w:pPr>
            <w:hyperlink r:id="rId65" w:tgtFrame="_blank" w:history="1">
              <w:r w:rsidR="0092033F" w:rsidRPr="00DF6EE9">
                <w:rPr>
                  <w:rFonts w:ascii="Interstate-Light" w:eastAsia="Times New Roman" w:hAnsi="Interstate-Light" w:cs="Times New Roman"/>
                  <w:color w:val="EA272A"/>
                  <w:sz w:val="17"/>
                  <w:szCs w:val="17"/>
                </w:rPr>
                <w:t>CC24xx</w:t>
              </w:r>
            </w:hyperlink>
            <w:r w:rsidR="0092033F" w:rsidRPr="00DF6EE9">
              <w:rPr>
                <w:rFonts w:ascii="Interstate-Light" w:eastAsia="Times New Roman" w:hAnsi="Interstate-Light" w:cs="Times New Roman"/>
                <w:color w:val="000000"/>
                <w:sz w:val="17"/>
                <w:szCs w:val="17"/>
              </w:rPr>
              <w:t> and </w:t>
            </w:r>
            <w:hyperlink r:id="rId66" w:tgtFrame="_blank" w:history="1">
              <w:r w:rsidR="0092033F" w:rsidRPr="00DF6EE9">
                <w:rPr>
                  <w:rFonts w:ascii="Interstate-Light" w:eastAsia="Times New Roman" w:hAnsi="Interstate-Light" w:cs="Times New Roman"/>
                  <w:color w:val="EA272A"/>
                  <w:sz w:val="17"/>
                  <w:szCs w:val="17"/>
                </w:rPr>
                <w:t>CC25xx</w:t>
              </w:r>
            </w:hyperlink>
            <w:r w:rsidR="0092033F" w:rsidRPr="00DF6EE9">
              <w:rPr>
                <w:rFonts w:ascii="Interstate-Light" w:eastAsia="Times New Roman" w:hAnsi="Interstate-Light" w:cs="Times New Roman"/>
                <w:color w:val="000000"/>
                <w:sz w:val="17"/>
                <w:szCs w:val="17"/>
              </w:rPr>
              <w:t> -2.4GHz, ISM and SRD band: 2,400 - 2,483.5MHz</w:t>
            </w:r>
          </w:p>
        </w:tc>
      </w:tr>
    </w:tbl>
    <w:p w:rsidR="00FD0119" w:rsidRDefault="00FD0119">
      <w:bookmarkStart w:id="7" w:name="6"/>
      <w:bookmarkStart w:id="8" w:name="_GoBack"/>
      <w:bookmarkEnd w:id="7"/>
      <w:bookmarkEnd w:id="8"/>
    </w:p>
    <w:tbl>
      <w:tblPr>
        <w:tblW w:w="0" w:type="auto"/>
        <w:tblCellSpacing w:w="0" w:type="dxa"/>
        <w:tblInd w:w="15" w:type="dxa"/>
        <w:shd w:val="clear" w:color="auto" w:fill="FFFFFF"/>
        <w:tblCellMar>
          <w:left w:w="0" w:type="dxa"/>
          <w:right w:w="0" w:type="dxa"/>
        </w:tblCellMar>
        <w:tblLook w:val="04A0" w:firstRow="1" w:lastRow="0" w:firstColumn="1" w:lastColumn="0" w:noHBand="0" w:noVBand="1"/>
      </w:tblPr>
      <w:tblGrid>
        <w:gridCol w:w="1425"/>
        <w:gridCol w:w="6873"/>
      </w:tblGrid>
      <w:tr w:rsidR="0092033F" w:rsidRPr="006F7992" w:rsidTr="00A44D5B">
        <w:trPr>
          <w:tblCellSpacing w:w="0" w:type="dxa"/>
        </w:trPr>
        <w:tc>
          <w:tcPr>
            <w:tcW w:w="1425" w:type="dxa"/>
            <w:shd w:val="clear" w:color="auto" w:fill="FFFFFF"/>
            <w:hideMark/>
          </w:tcPr>
          <w:p w:rsidR="0092033F" w:rsidRDefault="0092033F" w:rsidP="0092033F">
            <w:pPr>
              <w:spacing w:after="150" w:line="240" w:lineRule="auto"/>
              <w:rPr>
                <w:rFonts w:ascii="Interstate-Light" w:eastAsia="Times New Roman" w:hAnsi="Interstate-Light" w:cs="Times New Roman"/>
                <w:bCs/>
                <w:color w:val="31BED0"/>
              </w:rPr>
            </w:pPr>
            <w:r w:rsidRPr="00DF6EE9">
              <w:rPr>
                <w:rFonts w:ascii="Interstate-Light" w:eastAsia="Times New Roman" w:hAnsi="Interstate-Light" w:cs="Times New Roman"/>
                <w:bCs/>
                <w:color w:val="31BED0"/>
              </w:rPr>
              <w:t>Processors</w:t>
            </w:r>
          </w:p>
          <w:p w:rsidR="00617C14" w:rsidRPr="00DF6EE9" w:rsidRDefault="00617C14" w:rsidP="0092033F">
            <w:pPr>
              <w:spacing w:after="150" w:line="240" w:lineRule="auto"/>
              <w:rPr>
                <w:rFonts w:ascii="Interstate-Light" w:eastAsia="Times New Roman" w:hAnsi="Interstate-Light" w:cs="Times New Roman"/>
                <w:bCs/>
                <w:color w:val="31BED0"/>
              </w:rPr>
            </w:pPr>
            <w:r>
              <w:rPr>
                <w:rFonts w:ascii="Interstate-Light" w:eastAsia="Times New Roman" w:hAnsi="Interstate-Light" w:cs="Times New Roman"/>
                <w:bCs/>
                <w:color w:val="31BED0"/>
              </w:rPr>
              <w:t>ICs</w:t>
            </w:r>
          </w:p>
        </w:tc>
        <w:tc>
          <w:tcPr>
            <w:tcW w:w="6873" w:type="dxa"/>
            <w:shd w:val="clear" w:color="auto" w:fill="FFFFFF"/>
            <w:hideMark/>
          </w:tcPr>
          <w:p w:rsidR="0092033F" w:rsidRPr="00DF6EE9" w:rsidRDefault="0092033F" w:rsidP="0092033F">
            <w:pPr>
              <w:spacing w:after="0" w:line="240" w:lineRule="auto"/>
              <w:rPr>
                <w:rFonts w:ascii="Interstate-Light" w:eastAsia="Times New Roman" w:hAnsi="Interstate-Light" w:cs="Times New Roman"/>
                <w:b/>
                <w:color w:val="000000"/>
                <w:sz w:val="17"/>
                <w:szCs w:val="17"/>
              </w:rPr>
            </w:pPr>
            <w:r w:rsidRPr="00DF6EE9">
              <w:rPr>
                <w:rFonts w:ascii="Interstate-Light" w:eastAsia="Times New Roman" w:hAnsi="Interstate-Light" w:cs="Times New Roman"/>
                <w:b/>
                <w:bCs/>
                <w:color w:val="000000"/>
                <w:sz w:val="17"/>
                <w:szCs w:val="17"/>
              </w:rPr>
              <w:t>MSP430 Ultra-low Power MCUs</w:t>
            </w:r>
          </w:p>
          <w:p w:rsidR="0092033F" w:rsidRPr="00DF6EE9" w:rsidRDefault="005924EA" w:rsidP="008B54D1">
            <w:pPr>
              <w:numPr>
                <w:ilvl w:val="0"/>
                <w:numId w:val="25"/>
              </w:numPr>
              <w:spacing w:before="100" w:beforeAutospacing="1" w:after="100" w:afterAutospacing="1" w:line="240" w:lineRule="auto"/>
              <w:rPr>
                <w:rFonts w:ascii="Interstate-Light" w:eastAsia="Times New Roman" w:hAnsi="Interstate-Light" w:cs="Times New Roman"/>
                <w:color w:val="000000"/>
                <w:sz w:val="17"/>
                <w:szCs w:val="17"/>
              </w:rPr>
            </w:pPr>
            <w:hyperlink r:id="rId67" w:tgtFrame="_blank" w:history="1">
              <w:r w:rsidR="0092033F" w:rsidRPr="00DF6EE9">
                <w:rPr>
                  <w:rFonts w:ascii="Interstate-Light" w:eastAsia="Times New Roman" w:hAnsi="Interstate-Light" w:cs="Times New Roman"/>
                  <w:color w:val="EA272A"/>
                  <w:sz w:val="17"/>
                  <w:szCs w:val="17"/>
                </w:rPr>
                <w:t>MSP430FG4618</w:t>
              </w:r>
            </w:hyperlink>
            <w:r w:rsidR="0092033F" w:rsidRPr="00DF6EE9">
              <w:rPr>
                <w:rFonts w:ascii="Interstate-Light" w:eastAsia="Times New Roman" w:hAnsi="Interstate-Light" w:cs="Times New Roman"/>
                <w:color w:val="000000"/>
                <w:sz w:val="17"/>
                <w:szCs w:val="17"/>
              </w:rPr>
              <w:t>: Integrated signal chain: ADC, DAC, op-amps, 16MHz, LCD controller</w:t>
            </w:r>
          </w:p>
          <w:p w:rsidR="0092033F" w:rsidRPr="00DF6EE9" w:rsidRDefault="005924EA" w:rsidP="008B54D1">
            <w:pPr>
              <w:numPr>
                <w:ilvl w:val="0"/>
                <w:numId w:val="25"/>
              </w:numPr>
              <w:spacing w:before="100" w:beforeAutospacing="1" w:after="100" w:afterAutospacing="1" w:line="240" w:lineRule="auto"/>
              <w:rPr>
                <w:rFonts w:ascii="Interstate-Light" w:eastAsia="Times New Roman" w:hAnsi="Interstate-Light" w:cs="Times New Roman"/>
                <w:color w:val="000000"/>
                <w:sz w:val="17"/>
                <w:szCs w:val="17"/>
              </w:rPr>
            </w:pPr>
            <w:hyperlink r:id="rId68" w:tgtFrame="_blank" w:history="1">
              <w:r w:rsidR="0092033F" w:rsidRPr="00DF6EE9">
                <w:rPr>
                  <w:rFonts w:ascii="Interstate-Light" w:eastAsia="Times New Roman" w:hAnsi="Interstate-Light" w:cs="Times New Roman"/>
                  <w:color w:val="EA272A"/>
                  <w:sz w:val="17"/>
                  <w:szCs w:val="17"/>
                </w:rPr>
                <w:t>MSP430F5438</w:t>
              </w:r>
            </w:hyperlink>
            <w:r w:rsidR="0092033F" w:rsidRPr="00DF6EE9">
              <w:rPr>
                <w:rFonts w:ascii="Interstate-Light" w:eastAsia="Times New Roman" w:hAnsi="Interstate-Light" w:cs="Times New Roman"/>
                <w:color w:val="000000"/>
                <w:sz w:val="17"/>
                <w:szCs w:val="17"/>
              </w:rPr>
              <w:t>: Next-generation MSP430, ADC, 256-KB memory, 25MHz</w:t>
            </w:r>
          </w:p>
          <w:p w:rsidR="0092033F" w:rsidRPr="00DF6EE9" w:rsidRDefault="005924EA" w:rsidP="008B54D1">
            <w:pPr>
              <w:numPr>
                <w:ilvl w:val="0"/>
                <w:numId w:val="25"/>
              </w:numPr>
              <w:spacing w:before="100" w:beforeAutospacing="1" w:after="100" w:afterAutospacing="1" w:line="240" w:lineRule="auto"/>
              <w:rPr>
                <w:rFonts w:ascii="Interstate-Light" w:eastAsia="Times New Roman" w:hAnsi="Interstate-Light" w:cs="Times New Roman"/>
                <w:color w:val="000000"/>
                <w:sz w:val="17"/>
                <w:szCs w:val="17"/>
              </w:rPr>
            </w:pPr>
            <w:hyperlink r:id="rId69" w:tgtFrame="_blank" w:history="1">
              <w:r w:rsidR="0092033F" w:rsidRPr="00DF6EE9">
                <w:rPr>
                  <w:rFonts w:ascii="Interstate-Light" w:eastAsia="Times New Roman" w:hAnsi="Interstate-Light" w:cs="Times New Roman"/>
                  <w:color w:val="EA272A"/>
                  <w:sz w:val="17"/>
                  <w:szCs w:val="17"/>
                </w:rPr>
                <w:t>MSP430F169</w:t>
              </w:r>
            </w:hyperlink>
            <w:r w:rsidR="0092033F" w:rsidRPr="00DF6EE9">
              <w:rPr>
                <w:rFonts w:ascii="Interstate-Light" w:eastAsia="Times New Roman" w:hAnsi="Interstate-Light" w:cs="Times New Roman"/>
                <w:color w:val="000000"/>
                <w:sz w:val="17"/>
                <w:szCs w:val="17"/>
              </w:rPr>
              <w:t>: General-purpose MCU, ultra-low power, 64-KB memory</w:t>
            </w:r>
          </w:p>
          <w:p w:rsidR="0092033F" w:rsidRPr="00DF6EE9" w:rsidRDefault="005924EA" w:rsidP="008B54D1">
            <w:pPr>
              <w:numPr>
                <w:ilvl w:val="0"/>
                <w:numId w:val="25"/>
              </w:numPr>
              <w:spacing w:before="100" w:beforeAutospacing="1" w:after="100" w:afterAutospacing="1" w:line="240" w:lineRule="auto"/>
              <w:rPr>
                <w:rFonts w:ascii="Interstate-Light" w:eastAsia="Times New Roman" w:hAnsi="Interstate-Light" w:cs="Times New Roman"/>
                <w:color w:val="000000"/>
                <w:sz w:val="17"/>
                <w:szCs w:val="17"/>
              </w:rPr>
            </w:pPr>
            <w:hyperlink r:id="rId70" w:tgtFrame="_blank" w:history="1">
              <w:r w:rsidR="0092033F" w:rsidRPr="00DF6EE9">
                <w:rPr>
                  <w:rFonts w:ascii="Interstate-Light" w:eastAsia="Times New Roman" w:hAnsi="Interstate-Light" w:cs="Times New Roman"/>
                  <w:color w:val="EA272A"/>
                  <w:sz w:val="17"/>
                  <w:szCs w:val="17"/>
                </w:rPr>
                <w:t>MSP430F2013</w:t>
              </w:r>
            </w:hyperlink>
            <w:r w:rsidR="0092033F" w:rsidRPr="00DF6EE9">
              <w:rPr>
                <w:rFonts w:ascii="Interstate-Light" w:eastAsia="Times New Roman" w:hAnsi="Interstate-Light" w:cs="Times New Roman"/>
                <w:color w:val="000000"/>
                <w:sz w:val="17"/>
                <w:szCs w:val="17"/>
              </w:rPr>
              <w:t>: DIP package available, ultra-low power, smallest MSP430, easy to use</w:t>
            </w:r>
          </w:p>
          <w:p w:rsidR="0092033F" w:rsidRPr="00DF6EE9" w:rsidRDefault="0092033F" w:rsidP="0092033F">
            <w:pPr>
              <w:spacing w:after="0" w:line="240" w:lineRule="auto"/>
              <w:rPr>
                <w:rFonts w:ascii="Interstate-Light" w:eastAsia="Times New Roman" w:hAnsi="Interstate-Light" w:cs="Times New Roman"/>
                <w:b/>
                <w:color w:val="000000"/>
                <w:sz w:val="17"/>
                <w:szCs w:val="17"/>
              </w:rPr>
            </w:pPr>
            <w:r w:rsidRPr="00DF6EE9">
              <w:rPr>
                <w:rFonts w:ascii="Interstate-Light" w:eastAsia="Times New Roman" w:hAnsi="Interstate-Light" w:cs="Times New Roman"/>
                <w:b/>
                <w:bCs/>
                <w:color w:val="000000"/>
                <w:sz w:val="17"/>
                <w:szCs w:val="17"/>
              </w:rPr>
              <w:t>C2000 Real-Time Control MCUs</w:t>
            </w:r>
          </w:p>
          <w:p w:rsidR="0092033F" w:rsidRPr="00DF6EE9" w:rsidRDefault="005924EA" w:rsidP="008B54D1">
            <w:pPr>
              <w:numPr>
                <w:ilvl w:val="0"/>
                <w:numId w:val="26"/>
              </w:numPr>
              <w:spacing w:before="100" w:beforeAutospacing="1" w:after="100" w:afterAutospacing="1" w:line="240" w:lineRule="auto"/>
              <w:rPr>
                <w:rFonts w:ascii="Interstate-Light" w:eastAsia="Times New Roman" w:hAnsi="Interstate-Light" w:cs="Times New Roman"/>
                <w:color w:val="000000"/>
                <w:sz w:val="17"/>
                <w:szCs w:val="17"/>
              </w:rPr>
            </w:pPr>
            <w:hyperlink r:id="rId71" w:tgtFrame="_blank" w:history="1">
              <w:r w:rsidR="0092033F" w:rsidRPr="00DF6EE9">
                <w:rPr>
                  <w:rFonts w:ascii="Interstate-Light" w:eastAsia="Times New Roman" w:hAnsi="Interstate-Light" w:cs="Times New Roman"/>
                  <w:color w:val="EA272A"/>
                  <w:sz w:val="17"/>
                  <w:szCs w:val="17"/>
                </w:rPr>
                <w:t>TMS320F28335</w:t>
              </w:r>
            </w:hyperlink>
            <w:r w:rsidR="0092033F" w:rsidRPr="00DF6EE9">
              <w:rPr>
                <w:rFonts w:ascii="Interstate-Light" w:eastAsia="Times New Roman" w:hAnsi="Interstate-Light" w:cs="Times New Roman"/>
                <w:color w:val="000000"/>
                <w:sz w:val="17"/>
                <w:szCs w:val="17"/>
              </w:rPr>
              <w:t>: Floating point, 150MHz w/ hi-res PWMs</w:t>
            </w:r>
          </w:p>
        </w:tc>
      </w:tr>
    </w:tbl>
    <w:p w:rsidR="00617C14" w:rsidRPr="004470A1" w:rsidRDefault="00617C14" w:rsidP="004470A1">
      <w:pPr>
        <w:rPr>
          <w:sz w:val="16"/>
          <w:szCs w:val="16"/>
        </w:rPr>
      </w:pPr>
    </w:p>
    <w:p w:rsidR="001105F3" w:rsidRPr="00DF6EE9" w:rsidRDefault="00B51FBB" w:rsidP="004C2D98">
      <w:pPr>
        <w:pStyle w:val="Heading2"/>
        <w:rPr>
          <w:rFonts w:ascii="Interstate-Light" w:hAnsi="Interstate-Light"/>
        </w:rPr>
      </w:pPr>
      <w:proofErr w:type="gramStart"/>
      <w:r w:rsidRPr="00DF6EE9">
        <w:rPr>
          <w:rFonts w:ascii="Interstate-Light" w:hAnsi="Interstate-Light"/>
        </w:rPr>
        <w:t>r</w:t>
      </w:r>
      <w:r w:rsidR="006D63E8" w:rsidRPr="00DF6EE9">
        <w:rPr>
          <w:rFonts w:ascii="Interstate-Light" w:hAnsi="Interstate-Light"/>
        </w:rPr>
        <w:t>ecommended</w:t>
      </w:r>
      <w:proofErr w:type="gramEnd"/>
      <w:r w:rsidR="006D63E8" w:rsidRPr="00DF6EE9">
        <w:rPr>
          <w:rFonts w:ascii="Interstate-Light" w:hAnsi="Interstate-Light"/>
        </w:rPr>
        <w:t xml:space="preserve"> </w:t>
      </w:r>
      <w:r w:rsidR="00F02198" w:rsidRPr="00DF6EE9">
        <w:rPr>
          <w:rFonts w:ascii="Interstate-Light" w:hAnsi="Interstate-Light"/>
        </w:rPr>
        <w:t>s</w:t>
      </w:r>
      <w:r w:rsidR="006D63E8" w:rsidRPr="00DF6EE9">
        <w:rPr>
          <w:rFonts w:ascii="Interstate-Light" w:hAnsi="Interstate-Light"/>
        </w:rPr>
        <w:t>oftware</w:t>
      </w:r>
    </w:p>
    <w:p w:rsidR="00AB661A" w:rsidRPr="00DF6EE9" w:rsidRDefault="00386D59" w:rsidP="00AB661A">
      <w:pPr>
        <w:rPr>
          <w:rFonts w:ascii="Interstate-Light" w:hAnsi="Interstate-Light"/>
        </w:rPr>
      </w:pPr>
      <w:r w:rsidRPr="00DF6EE9">
        <w:rPr>
          <w:rFonts w:ascii="Interstate-Light" w:hAnsi="Interstate-Light"/>
        </w:rPr>
        <w:t xml:space="preserve">There are several software tools that </w:t>
      </w:r>
      <w:r w:rsidR="00DF6EE9" w:rsidRPr="00DF6EE9">
        <w:rPr>
          <w:rFonts w:ascii="Interstate-Light" w:hAnsi="Interstate-Light"/>
        </w:rPr>
        <w:t>could</w:t>
      </w:r>
      <w:r w:rsidRPr="00DF6EE9">
        <w:rPr>
          <w:rFonts w:ascii="Interstate-Light" w:hAnsi="Interstate-Light"/>
        </w:rPr>
        <w:t xml:space="preserve"> be useful in your project.</w:t>
      </w:r>
      <w:r w:rsidR="00D4719F" w:rsidRPr="00DF6EE9">
        <w:rPr>
          <w:rFonts w:ascii="Interstate-Light" w:hAnsi="Interstate-Light"/>
        </w:rPr>
        <w:t xml:space="preserve"> You can download software </w:t>
      </w:r>
      <w:r w:rsidR="00617C14">
        <w:rPr>
          <w:rFonts w:ascii="Interstate-Light" w:hAnsi="Interstate-Light"/>
        </w:rPr>
        <w:t xml:space="preserve">(limited versions) </w:t>
      </w:r>
      <w:r w:rsidR="00D4719F" w:rsidRPr="00DF6EE9">
        <w:rPr>
          <w:rFonts w:ascii="Interstate-Light" w:hAnsi="Interstate-Light"/>
        </w:rPr>
        <w:t xml:space="preserve">for free from </w:t>
      </w:r>
      <w:r w:rsidR="00DF6EE9" w:rsidRPr="00DF6EE9">
        <w:rPr>
          <w:rFonts w:ascii="Interstate-Light" w:hAnsi="Interstate-Light"/>
        </w:rPr>
        <w:t xml:space="preserve">the </w:t>
      </w:r>
      <w:r w:rsidR="00D4719F" w:rsidRPr="00DF6EE9">
        <w:rPr>
          <w:rFonts w:ascii="Interstate-Light" w:hAnsi="Interstate-Light"/>
        </w:rPr>
        <w:t xml:space="preserve">TI website. Just follow </w:t>
      </w:r>
      <w:r w:rsidR="009A6D96">
        <w:rPr>
          <w:rFonts w:ascii="Interstate-Light" w:hAnsi="Interstate-Light"/>
        </w:rPr>
        <w:t>the links by clicking on the software name.</w:t>
      </w:r>
    </w:p>
    <w:tbl>
      <w:tblPr>
        <w:tblW w:w="0" w:type="auto"/>
        <w:tblCellSpacing w:w="0" w:type="dxa"/>
        <w:tblInd w:w="15" w:type="dxa"/>
        <w:shd w:val="clear" w:color="auto" w:fill="FFFFFF"/>
        <w:tblCellMar>
          <w:left w:w="0" w:type="dxa"/>
          <w:right w:w="0" w:type="dxa"/>
        </w:tblCellMar>
        <w:tblLook w:val="04A0" w:firstRow="1" w:lastRow="0" w:firstColumn="1" w:lastColumn="0" w:noHBand="0" w:noVBand="1"/>
      </w:tblPr>
      <w:tblGrid>
        <w:gridCol w:w="1433"/>
        <w:gridCol w:w="6865"/>
      </w:tblGrid>
      <w:tr w:rsidR="009D4E1E" w:rsidRPr="00DF6EE9" w:rsidTr="009D4E1E">
        <w:trPr>
          <w:tblCellSpacing w:w="0" w:type="dxa"/>
        </w:trPr>
        <w:tc>
          <w:tcPr>
            <w:tcW w:w="1433" w:type="dxa"/>
            <w:shd w:val="clear" w:color="auto" w:fill="FFFFFF"/>
            <w:hideMark/>
          </w:tcPr>
          <w:p w:rsidR="009D4E1E" w:rsidRPr="00DF6EE9" w:rsidRDefault="00B51FBB" w:rsidP="00BC29C8">
            <w:pPr>
              <w:spacing w:after="150" w:line="240" w:lineRule="auto"/>
              <w:rPr>
                <w:rFonts w:ascii="Interstate-Light" w:eastAsia="Times New Roman" w:hAnsi="Interstate-Light" w:cs="Times New Roman"/>
                <w:bCs/>
                <w:color w:val="31BED0"/>
              </w:rPr>
            </w:pPr>
            <w:r w:rsidRPr="00DF6EE9">
              <w:rPr>
                <w:rFonts w:ascii="Interstate-Light" w:eastAsia="Times New Roman" w:hAnsi="Interstate-Light" w:cs="Times New Roman"/>
                <w:bCs/>
                <w:color w:val="31BED0"/>
              </w:rPr>
              <w:t>s</w:t>
            </w:r>
            <w:r w:rsidR="009D4E1E" w:rsidRPr="00DF6EE9">
              <w:rPr>
                <w:rFonts w:ascii="Interstate-Light" w:eastAsia="Times New Roman" w:hAnsi="Interstate-Light" w:cs="Times New Roman"/>
                <w:bCs/>
                <w:color w:val="31BED0"/>
              </w:rPr>
              <w:t>oftware</w:t>
            </w:r>
          </w:p>
        </w:tc>
        <w:tc>
          <w:tcPr>
            <w:tcW w:w="6865" w:type="dxa"/>
            <w:shd w:val="clear" w:color="auto" w:fill="FFFFFF"/>
            <w:hideMark/>
          </w:tcPr>
          <w:p w:rsidR="009D4E1E" w:rsidRPr="00DF6EE9" w:rsidRDefault="009D4E1E" w:rsidP="00BC29C8">
            <w:pPr>
              <w:tabs>
                <w:tab w:val="right" w:pos="6830"/>
              </w:tabs>
              <w:spacing w:after="0" w:line="240" w:lineRule="auto"/>
              <w:rPr>
                <w:rFonts w:ascii="Interstate-Light" w:eastAsia="Times New Roman" w:hAnsi="Interstate-Light" w:cs="Times New Roman"/>
                <w:b/>
                <w:color w:val="000000"/>
                <w:sz w:val="17"/>
                <w:szCs w:val="17"/>
              </w:rPr>
            </w:pPr>
            <w:r w:rsidRPr="00DF6EE9">
              <w:rPr>
                <w:rFonts w:ascii="Interstate-Light" w:eastAsia="Times New Roman" w:hAnsi="Interstate-Light" w:cs="Times New Roman"/>
                <w:b/>
                <w:bCs/>
                <w:color w:val="000000"/>
                <w:sz w:val="17"/>
                <w:szCs w:val="17"/>
              </w:rPr>
              <w:t>D</w:t>
            </w:r>
            <w:r w:rsidR="00C30928" w:rsidRPr="00DF6EE9">
              <w:rPr>
                <w:rFonts w:ascii="Interstate-Light" w:eastAsia="Times New Roman" w:hAnsi="Interstate-Light" w:cs="Times New Roman"/>
                <w:b/>
                <w:bCs/>
                <w:color w:val="000000"/>
                <w:sz w:val="17"/>
                <w:szCs w:val="17"/>
              </w:rPr>
              <w:t>esign</w:t>
            </w:r>
          </w:p>
          <w:p w:rsidR="009D4E1E" w:rsidRPr="00DF6EE9" w:rsidRDefault="005924EA" w:rsidP="00C55D81">
            <w:pPr>
              <w:pStyle w:val="ListParagraph"/>
              <w:numPr>
                <w:ilvl w:val="0"/>
                <w:numId w:val="34"/>
              </w:numPr>
              <w:spacing w:line="240" w:lineRule="auto"/>
              <w:contextualSpacing w:val="0"/>
              <w:jc w:val="both"/>
              <w:rPr>
                <w:rFonts w:ascii="Interstate-Light" w:eastAsia="Times New Roman" w:hAnsi="Interstate-Light" w:cs="Times New Roman"/>
                <w:sz w:val="17"/>
                <w:szCs w:val="17"/>
              </w:rPr>
            </w:pPr>
            <w:hyperlink r:id="rId72" w:history="1">
              <w:r w:rsidR="009D4E1E" w:rsidRPr="00DF6EE9">
                <w:rPr>
                  <w:rFonts w:ascii="Interstate-Light" w:hAnsi="Interstate-Light"/>
                  <w:color w:val="FF0000"/>
                  <w:sz w:val="17"/>
                  <w:szCs w:val="17"/>
                </w:rPr>
                <w:t>Code Composer Studio</w:t>
              </w:r>
            </w:hyperlink>
            <w:r w:rsidR="009D4E1E" w:rsidRPr="00DF6EE9">
              <w:rPr>
                <w:rFonts w:ascii="Interstate-Light" w:eastAsia="Times New Roman" w:hAnsi="Interstate-Light" w:cs="Times New Roman"/>
                <w:sz w:val="17"/>
                <w:szCs w:val="17"/>
              </w:rPr>
              <w:t xml:space="preserve">: Integrated development environment for Texas embedded processor families. </w:t>
            </w:r>
            <w:proofErr w:type="spellStart"/>
            <w:r w:rsidR="009D4E1E" w:rsidRPr="00DF6EE9">
              <w:rPr>
                <w:rFonts w:ascii="Interstate-Light" w:eastAsia="Times New Roman" w:hAnsi="Interstate-Light" w:cs="Times New Roman"/>
                <w:sz w:val="17"/>
                <w:szCs w:val="17"/>
              </w:rPr>
              <w:t>CCStudio</w:t>
            </w:r>
            <w:proofErr w:type="spellEnd"/>
            <w:r w:rsidR="009D4E1E" w:rsidRPr="00DF6EE9">
              <w:rPr>
                <w:rFonts w:ascii="Interstate-Light" w:eastAsia="Times New Roman" w:hAnsi="Interstate-Light" w:cs="Times New Roman"/>
                <w:sz w:val="17"/>
                <w:szCs w:val="17"/>
              </w:rPr>
              <w:t xml:space="preserve"> comprises a suite of tools used to develop and debug embedded applications. Please use time-limited or code-limited license.</w:t>
            </w:r>
          </w:p>
          <w:p w:rsidR="009D4E1E" w:rsidRPr="00DF6EE9" w:rsidRDefault="005924EA" w:rsidP="00C55D81">
            <w:pPr>
              <w:pStyle w:val="ListParagraph"/>
              <w:numPr>
                <w:ilvl w:val="0"/>
                <w:numId w:val="34"/>
              </w:numPr>
              <w:spacing w:line="240" w:lineRule="auto"/>
              <w:contextualSpacing w:val="0"/>
              <w:jc w:val="both"/>
              <w:rPr>
                <w:rFonts w:ascii="Interstate-Light" w:hAnsi="Interstate-Light"/>
                <w:sz w:val="17"/>
                <w:szCs w:val="17"/>
              </w:rPr>
            </w:pPr>
            <w:hyperlink r:id="rId73" w:history="1">
              <w:r w:rsidR="009D4E1E" w:rsidRPr="00DF6EE9">
                <w:rPr>
                  <w:rFonts w:ascii="Interstate-Light" w:hAnsi="Interstate-Light"/>
                  <w:color w:val="FF0000"/>
                  <w:sz w:val="17"/>
                  <w:szCs w:val="17"/>
                </w:rPr>
                <w:t>WEBENCH Power Designer</w:t>
              </w:r>
            </w:hyperlink>
            <w:r w:rsidR="009D4E1E" w:rsidRPr="00DF6EE9">
              <w:rPr>
                <w:rFonts w:ascii="Interstate-Light" w:hAnsi="Interstate-Light"/>
                <w:sz w:val="17"/>
                <w:szCs w:val="17"/>
              </w:rPr>
              <w:t>: You can use WEBENCH to create customized power supplies or DC-DC converters for your circuits. This environment gives you end-to-end power supply designs and prototyping tools.</w:t>
            </w:r>
          </w:p>
          <w:p w:rsidR="009D4E1E" w:rsidRDefault="005924EA" w:rsidP="00C55D81">
            <w:pPr>
              <w:pStyle w:val="ListParagraph"/>
              <w:numPr>
                <w:ilvl w:val="0"/>
                <w:numId w:val="34"/>
              </w:numPr>
              <w:spacing w:line="240" w:lineRule="auto"/>
              <w:contextualSpacing w:val="0"/>
              <w:jc w:val="both"/>
              <w:rPr>
                <w:rFonts w:ascii="Interstate-Light" w:hAnsi="Interstate-Light"/>
                <w:sz w:val="17"/>
                <w:szCs w:val="17"/>
              </w:rPr>
            </w:pPr>
            <w:hyperlink r:id="rId74" w:history="1">
              <w:proofErr w:type="spellStart"/>
              <w:r w:rsidR="009D4E1E" w:rsidRPr="00DF6EE9">
                <w:rPr>
                  <w:rFonts w:ascii="Interstate-Light" w:hAnsi="Interstate-Light"/>
                  <w:color w:val="FF0000"/>
                  <w:sz w:val="17"/>
                  <w:szCs w:val="17"/>
                </w:rPr>
                <w:t>SmartRF</w:t>
              </w:r>
              <w:proofErr w:type="spellEnd"/>
              <w:r w:rsidR="009D4E1E" w:rsidRPr="00DF6EE9">
                <w:rPr>
                  <w:rFonts w:ascii="Interstate-Light" w:hAnsi="Interstate-Light"/>
                  <w:color w:val="FF0000"/>
                  <w:sz w:val="17"/>
                  <w:szCs w:val="17"/>
                </w:rPr>
                <w:t xml:space="preserve"> Studio</w:t>
              </w:r>
            </w:hyperlink>
            <w:r w:rsidR="009D4E1E" w:rsidRPr="00DF6EE9">
              <w:rPr>
                <w:rFonts w:ascii="Interstate-Light" w:hAnsi="Interstate-Light"/>
                <w:sz w:val="17"/>
                <w:szCs w:val="17"/>
              </w:rPr>
              <w:t>: Can be used to evaluate and configure Low Power RF-ICs from Texas Instruments. The application will help designers of RF systems to easily evaluate the RF-ICs at an early stage in the design process.</w:t>
            </w:r>
          </w:p>
          <w:p w:rsidR="00C9413A" w:rsidRPr="009B2381" w:rsidRDefault="005924EA" w:rsidP="00C55D81">
            <w:pPr>
              <w:numPr>
                <w:ilvl w:val="0"/>
                <w:numId w:val="34"/>
              </w:numPr>
              <w:spacing w:after="0" w:line="240" w:lineRule="auto"/>
              <w:textAlignment w:val="center"/>
            </w:pPr>
            <w:hyperlink r:id="rId75" w:history="1">
              <w:r w:rsidR="00C9413A" w:rsidRPr="00C9413A">
                <w:rPr>
                  <w:rFonts w:ascii="Interstate-Light" w:hAnsi="Interstate-Light"/>
                  <w:color w:val="FF0000"/>
                  <w:sz w:val="17"/>
                  <w:szCs w:val="17"/>
                </w:rPr>
                <w:t xml:space="preserve">WEBENCH </w:t>
              </w:r>
              <w:proofErr w:type="spellStart"/>
              <w:r w:rsidR="00C9413A" w:rsidRPr="00C9413A">
                <w:rPr>
                  <w:rFonts w:ascii="Interstate-Light" w:hAnsi="Interstate-Light"/>
                  <w:color w:val="FF0000"/>
                  <w:sz w:val="17"/>
                  <w:szCs w:val="17"/>
                </w:rPr>
                <w:t>SensorAFE</w:t>
              </w:r>
              <w:proofErr w:type="spellEnd"/>
              <w:r w:rsidR="00C9413A" w:rsidRPr="00C9413A">
                <w:rPr>
                  <w:rFonts w:ascii="Interstate-Light" w:hAnsi="Interstate-Light"/>
                  <w:color w:val="FF0000"/>
                  <w:sz w:val="17"/>
                  <w:szCs w:val="17"/>
                </w:rPr>
                <w:t xml:space="preserve"> Designer &amp; WEBENCH Sensor Designer Tools</w:t>
              </w:r>
            </w:hyperlink>
            <w:r w:rsidR="00C9413A">
              <w:rPr>
                <w:rFonts w:ascii="Calibri" w:hAnsi="Calibri" w:cs="Calibri"/>
                <w:sz w:val="22"/>
                <w:szCs w:val="22"/>
              </w:rPr>
              <w:t xml:space="preserve">: </w:t>
            </w:r>
            <w:r w:rsidR="00C9413A" w:rsidRPr="00C9413A">
              <w:rPr>
                <w:rFonts w:ascii="Interstate-Light" w:hAnsi="Interstate-Light"/>
                <w:sz w:val="17"/>
                <w:szCs w:val="17"/>
              </w:rPr>
              <w:t>These tools provide complete sensor circuit design for common sensing, transmitter, and transducer applications. You can start with an industry standard sensor or specify your own sensor requirements to create your own custom sensor. WEBENCH sensor tools provide you with optimized signal path performance, bill of materials, budgetary cost, and links to evaluation boards and other tools for testing and validating your simulated solution.</w:t>
            </w:r>
          </w:p>
          <w:p w:rsidR="009B2381" w:rsidRPr="00FD0BB3" w:rsidRDefault="009B2381" w:rsidP="009B2381">
            <w:pPr>
              <w:spacing w:after="0" w:line="240" w:lineRule="auto"/>
              <w:ind w:left="720"/>
              <w:textAlignment w:val="center"/>
            </w:pPr>
          </w:p>
          <w:p w:rsidR="00FD0BB3" w:rsidRDefault="005924EA" w:rsidP="00C55D81">
            <w:pPr>
              <w:numPr>
                <w:ilvl w:val="0"/>
                <w:numId w:val="34"/>
              </w:numPr>
              <w:spacing w:after="0" w:line="240" w:lineRule="auto"/>
              <w:textAlignment w:val="center"/>
            </w:pPr>
            <w:hyperlink r:id="rId76" w:history="1">
              <w:r w:rsidR="00FD0BB3" w:rsidRPr="00FD0BB3">
                <w:rPr>
                  <w:rFonts w:ascii="Interstate-Light" w:hAnsi="Interstate-Light"/>
                  <w:color w:val="FF0000"/>
                  <w:sz w:val="17"/>
                  <w:szCs w:val="17"/>
                </w:rPr>
                <w:t>WEBENCH Filter Designer</w:t>
              </w:r>
            </w:hyperlink>
            <w:r w:rsidR="00FD0BB3" w:rsidRPr="00FD0BB3">
              <w:rPr>
                <w:rFonts w:ascii="Interstate-Light" w:hAnsi="Interstate-Light"/>
                <w:sz w:val="17"/>
                <w:szCs w:val="17"/>
              </w:rPr>
              <w:t>: The WEBENCH Filter Designer lets you design, optimize, and simulate complete multi-stage active filter solutions within minutes. Create optimized filter designs using a selection of TI operational amplifiers and passive components from TI's vendor partners.</w:t>
            </w:r>
          </w:p>
          <w:p w:rsidR="00C9413A" w:rsidRPr="00150813" w:rsidRDefault="00C9413A" w:rsidP="00150813">
            <w:pPr>
              <w:spacing w:line="240" w:lineRule="auto"/>
              <w:jc w:val="both"/>
              <w:rPr>
                <w:rFonts w:ascii="Interstate-Light" w:hAnsi="Interstate-Light"/>
                <w:sz w:val="17"/>
                <w:szCs w:val="17"/>
              </w:rPr>
            </w:pPr>
          </w:p>
          <w:p w:rsidR="009D4E1E" w:rsidRPr="00DF6EE9" w:rsidRDefault="009D4E1E" w:rsidP="00BC29C8">
            <w:pPr>
              <w:tabs>
                <w:tab w:val="right" w:pos="6830"/>
              </w:tabs>
              <w:spacing w:after="0" w:line="240" w:lineRule="auto"/>
              <w:rPr>
                <w:rFonts w:ascii="Interstate-Light" w:eastAsia="Times New Roman" w:hAnsi="Interstate-Light" w:cs="Times New Roman"/>
                <w:b/>
                <w:color w:val="000000"/>
                <w:sz w:val="17"/>
                <w:szCs w:val="17"/>
              </w:rPr>
            </w:pPr>
            <w:r w:rsidRPr="00DF6EE9">
              <w:rPr>
                <w:rFonts w:ascii="Interstate-Light" w:eastAsia="Times New Roman" w:hAnsi="Interstate-Light" w:cs="Times New Roman"/>
                <w:b/>
                <w:bCs/>
                <w:color w:val="000000"/>
                <w:sz w:val="17"/>
                <w:szCs w:val="17"/>
              </w:rPr>
              <w:t>T</w:t>
            </w:r>
            <w:r w:rsidR="00C30928" w:rsidRPr="00DF6EE9">
              <w:rPr>
                <w:rFonts w:ascii="Interstate-Light" w:eastAsia="Times New Roman" w:hAnsi="Interstate-Light" w:cs="Times New Roman"/>
                <w:b/>
                <w:bCs/>
                <w:color w:val="000000"/>
                <w:sz w:val="17"/>
                <w:szCs w:val="17"/>
              </w:rPr>
              <w:t>ools</w:t>
            </w:r>
          </w:p>
          <w:p w:rsidR="009D4E1E" w:rsidRPr="00DF6EE9" w:rsidRDefault="005924EA" w:rsidP="00C55D81">
            <w:pPr>
              <w:pStyle w:val="ListParagraph"/>
              <w:numPr>
                <w:ilvl w:val="0"/>
                <w:numId w:val="34"/>
              </w:numPr>
              <w:spacing w:line="240" w:lineRule="auto"/>
              <w:contextualSpacing w:val="0"/>
              <w:jc w:val="both"/>
              <w:rPr>
                <w:rFonts w:ascii="Interstate-Light" w:hAnsi="Interstate-Light"/>
                <w:sz w:val="17"/>
                <w:szCs w:val="17"/>
              </w:rPr>
            </w:pPr>
            <w:hyperlink r:id="rId77" w:history="1">
              <w:r w:rsidR="009D4E1E" w:rsidRPr="00DF6EE9">
                <w:rPr>
                  <w:rFonts w:ascii="Interstate-Light" w:hAnsi="Interstate-Light"/>
                  <w:color w:val="FF0000"/>
                  <w:sz w:val="17"/>
                  <w:szCs w:val="17"/>
                </w:rPr>
                <w:t>GRACE</w:t>
              </w:r>
            </w:hyperlink>
            <w:r w:rsidR="009D4E1E" w:rsidRPr="00DF6EE9">
              <w:rPr>
                <w:rFonts w:ascii="Interstate-Light" w:hAnsi="Interstate-Light"/>
                <w:sz w:val="17"/>
                <w:szCs w:val="17"/>
              </w:rPr>
              <w:t xml:space="preserve">: GUI-based configuration tool for setting up ADCs, </w:t>
            </w:r>
            <w:proofErr w:type="spellStart"/>
            <w:r w:rsidR="009D4E1E" w:rsidRPr="00DF6EE9">
              <w:rPr>
                <w:rFonts w:ascii="Interstate-Light" w:hAnsi="Interstate-Light"/>
                <w:sz w:val="17"/>
                <w:szCs w:val="17"/>
              </w:rPr>
              <w:t>OpAmps</w:t>
            </w:r>
            <w:proofErr w:type="spellEnd"/>
            <w:r w:rsidR="009D4E1E" w:rsidRPr="00DF6EE9">
              <w:rPr>
                <w:rFonts w:ascii="Interstate-Light" w:hAnsi="Interstate-Light"/>
                <w:sz w:val="17"/>
                <w:szCs w:val="17"/>
              </w:rPr>
              <w:t>, Timers, Clocks, GPIO, Comparators, Serial Communication, and other MSP430 peripherals. Generates easy-to-understand C code that properly configures your device</w:t>
            </w:r>
          </w:p>
          <w:p w:rsidR="009D4E1E" w:rsidRDefault="005924EA" w:rsidP="00C55D81">
            <w:pPr>
              <w:pStyle w:val="ListParagraph"/>
              <w:numPr>
                <w:ilvl w:val="0"/>
                <w:numId w:val="34"/>
              </w:numPr>
              <w:spacing w:line="240" w:lineRule="auto"/>
              <w:contextualSpacing w:val="0"/>
              <w:jc w:val="both"/>
              <w:rPr>
                <w:rFonts w:ascii="Interstate-Light" w:hAnsi="Interstate-Light"/>
                <w:sz w:val="17"/>
                <w:szCs w:val="17"/>
              </w:rPr>
            </w:pPr>
            <w:hyperlink r:id="rId78" w:history="1">
              <w:proofErr w:type="spellStart"/>
              <w:r w:rsidR="005A351D" w:rsidRPr="00DF6EE9">
                <w:rPr>
                  <w:rFonts w:ascii="Interstate-Light" w:hAnsi="Interstate-Light"/>
                  <w:color w:val="FF0000"/>
                  <w:sz w:val="17"/>
                  <w:szCs w:val="17"/>
                </w:rPr>
                <w:t>Stellaris</w:t>
              </w:r>
              <w:proofErr w:type="spellEnd"/>
              <w:r w:rsidR="009D4E1E" w:rsidRPr="00DF6EE9">
                <w:rPr>
                  <w:rFonts w:ascii="Interstate-Light" w:hAnsi="Interstate-Light"/>
                  <w:color w:val="FF0000"/>
                  <w:sz w:val="17"/>
                  <w:szCs w:val="17"/>
                </w:rPr>
                <w:t xml:space="preserve"> </w:t>
              </w:r>
              <w:proofErr w:type="spellStart"/>
              <w:r w:rsidR="009D4E1E" w:rsidRPr="00DF6EE9">
                <w:rPr>
                  <w:rFonts w:ascii="Interstate-Light" w:hAnsi="Interstate-Light"/>
                  <w:color w:val="FF0000"/>
                  <w:sz w:val="17"/>
                  <w:szCs w:val="17"/>
                </w:rPr>
                <w:t>PinMux</w:t>
              </w:r>
              <w:proofErr w:type="spellEnd"/>
              <w:r w:rsidR="009D4E1E" w:rsidRPr="00DF6EE9">
                <w:rPr>
                  <w:rFonts w:ascii="Interstate-Light" w:hAnsi="Interstate-Light"/>
                  <w:color w:val="FF0000"/>
                  <w:sz w:val="17"/>
                  <w:szCs w:val="17"/>
                </w:rPr>
                <w:t xml:space="preserve"> Utility</w:t>
              </w:r>
            </w:hyperlink>
            <w:r w:rsidR="009D4E1E" w:rsidRPr="00DF6EE9">
              <w:rPr>
                <w:rFonts w:ascii="Interstate-Light" w:hAnsi="Interstate-Light"/>
                <w:sz w:val="17"/>
                <w:szCs w:val="17"/>
              </w:rPr>
              <w:t>: Allows a Stellaris developer to graphically configure the device peripherals in an intuitive and rapid manner. The tool provides an easy-to-use interface that makes setting up alternate functions for GPIOs easy and error-free.</w:t>
            </w:r>
          </w:p>
          <w:p w:rsidR="00C55D81" w:rsidRDefault="005924EA" w:rsidP="00C55D81">
            <w:pPr>
              <w:numPr>
                <w:ilvl w:val="0"/>
                <w:numId w:val="34"/>
              </w:numPr>
              <w:spacing w:after="0" w:line="240" w:lineRule="auto"/>
              <w:textAlignment w:val="center"/>
              <w:rPr>
                <w:rFonts w:ascii="Interstate-Light" w:hAnsi="Interstate-Light"/>
                <w:sz w:val="17"/>
                <w:szCs w:val="17"/>
              </w:rPr>
            </w:pPr>
            <w:hyperlink r:id="rId79" w:history="1">
              <w:proofErr w:type="spellStart"/>
              <w:r w:rsidR="00C55D81" w:rsidRPr="00C55D81">
                <w:rPr>
                  <w:rFonts w:ascii="Interstate-Light" w:hAnsi="Interstate-Light"/>
                  <w:color w:val="FF0000"/>
                  <w:sz w:val="17"/>
                  <w:szCs w:val="17"/>
                </w:rPr>
                <w:t>Tiva</w:t>
              </w:r>
              <w:proofErr w:type="spellEnd"/>
              <w:r w:rsidR="00C55D81" w:rsidRPr="00C55D81">
                <w:rPr>
                  <w:rFonts w:ascii="Interstate-Light" w:hAnsi="Interstate-Light"/>
                  <w:color w:val="FF0000"/>
                  <w:sz w:val="17"/>
                  <w:szCs w:val="17"/>
                </w:rPr>
                <w:t xml:space="preserve"> C Series MCUs </w:t>
              </w:r>
              <w:proofErr w:type="spellStart"/>
              <w:r w:rsidR="00C55D81" w:rsidRPr="00C55D81">
                <w:rPr>
                  <w:rFonts w:ascii="Interstate-Light" w:hAnsi="Interstate-Light"/>
                  <w:color w:val="FF0000"/>
                  <w:sz w:val="17"/>
                  <w:szCs w:val="17"/>
                </w:rPr>
                <w:t>PinMux</w:t>
              </w:r>
              <w:proofErr w:type="spellEnd"/>
              <w:r w:rsidR="00C55D81" w:rsidRPr="00C55D81">
                <w:rPr>
                  <w:rFonts w:ascii="Interstate-Light" w:hAnsi="Interstate-Light"/>
                  <w:color w:val="FF0000"/>
                  <w:sz w:val="17"/>
                  <w:szCs w:val="17"/>
                </w:rPr>
                <w:t xml:space="preserve"> Utility</w:t>
              </w:r>
            </w:hyperlink>
            <w:r w:rsidR="00C55D81" w:rsidRPr="00C55D81">
              <w:rPr>
                <w:rFonts w:ascii="Interstate-Light" w:hAnsi="Interstate-Light"/>
                <w:sz w:val="17"/>
                <w:szCs w:val="17"/>
              </w:rPr>
              <w:t xml:space="preserve">: The </w:t>
            </w:r>
            <w:proofErr w:type="spellStart"/>
            <w:r w:rsidR="00C55D81" w:rsidRPr="00C55D81">
              <w:rPr>
                <w:rFonts w:ascii="Interstate-Light" w:hAnsi="Interstate-Light"/>
                <w:sz w:val="17"/>
                <w:szCs w:val="17"/>
              </w:rPr>
              <w:t>Tiva</w:t>
            </w:r>
            <w:proofErr w:type="spellEnd"/>
            <w:r w:rsidR="00C55D81" w:rsidRPr="00C55D81">
              <w:rPr>
                <w:rFonts w:ascii="Interstate-Light" w:hAnsi="Interstate-Light"/>
                <w:sz w:val="17"/>
                <w:szCs w:val="17"/>
              </w:rPr>
              <w:t xml:space="preserve"> C Series </w:t>
            </w:r>
            <w:proofErr w:type="spellStart"/>
            <w:r w:rsidR="00C55D81" w:rsidRPr="00C55D81">
              <w:rPr>
                <w:rFonts w:ascii="Interstate-Light" w:hAnsi="Interstate-Light"/>
                <w:sz w:val="17"/>
                <w:szCs w:val="17"/>
              </w:rPr>
              <w:t>PinMux</w:t>
            </w:r>
            <w:proofErr w:type="spellEnd"/>
            <w:r w:rsidR="00C55D81" w:rsidRPr="00C55D81">
              <w:rPr>
                <w:rFonts w:ascii="Interstate-Light" w:hAnsi="Interstate-Light"/>
                <w:sz w:val="17"/>
                <w:szCs w:val="17"/>
              </w:rPr>
              <w:t xml:space="preserve"> Utility allows a </w:t>
            </w:r>
            <w:proofErr w:type="spellStart"/>
            <w:r w:rsidR="00C55D81" w:rsidRPr="00C55D81">
              <w:rPr>
                <w:rFonts w:ascii="Interstate-Light" w:hAnsi="Interstate-Light"/>
                <w:sz w:val="17"/>
                <w:szCs w:val="17"/>
              </w:rPr>
              <w:t>Tiva</w:t>
            </w:r>
            <w:proofErr w:type="spellEnd"/>
            <w:r w:rsidR="00C55D81" w:rsidRPr="00C55D81">
              <w:rPr>
                <w:rFonts w:ascii="Interstate-Light" w:hAnsi="Interstate-Light"/>
                <w:sz w:val="17"/>
                <w:szCs w:val="17"/>
              </w:rPr>
              <w:t xml:space="preserve"> C Series MCU developer to graphically configure the device peripherals intuitively and rapidly. This tool provides an easy-to-use interface that makes setting up alternate functions for GPIOs easy and error-free. </w:t>
            </w:r>
          </w:p>
          <w:p w:rsidR="00C55D81" w:rsidRPr="00C55D81" w:rsidRDefault="00C55D81" w:rsidP="00C55D81">
            <w:pPr>
              <w:spacing w:after="0" w:line="240" w:lineRule="auto"/>
              <w:ind w:left="720"/>
              <w:textAlignment w:val="center"/>
              <w:rPr>
                <w:rFonts w:ascii="Interstate-Light" w:hAnsi="Interstate-Light"/>
                <w:sz w:val="17"/>
                <w:szCs w:val="17"/>
              </w:rPr>
            </w:pPr>
          </w:p>
          <w:p w:rsidR="009D4E1E" w:rsidRPr="00DF6EE9" w:rsidRDefault="00C30928" w:rsidP="00BC29C8">
            <w:pPr>
              <w:tabs>
                <w:tab w:val="right" w:pos="6830"/>
              </w:tabs>
              <w:spacing w:after="0" w:line="240" w:lineRule="auto"/>
              <w:rPr>
                <w:rFonts w:ascii="Interstate-Light" w:eastAsia="Times New Roman" w:hAnsi="Interstate-Light" w:cs="Times New Roman"/>
                <w:b/>
                <w:color w:val="000000"/>
                <w:sz w:val="17"/>
                <w:szCs w:val="17"/>
              </w:rPr>
            </w:pPr>
            <w:r w:rsidRPr="00DF6EE9">
              <w:rPr>
                <w:rFonts w:ascii="Interstate-Light" w:eastAsia="Times New Roman" w:hAnsi="Interstate-Light" w:cs="Times New Roman"/>
                <w:b/>
                <w:bCs/>
                <w:color w:val="000000"/>
                <w:sz w:val="17"/>
                <w:szCs w:val="17"/>
              </w:rPr>
              <w:t>Simulation</w:t>
            </w:r>
          </w:p>
          <w:p w:rsidR="009D4E1E" w:rsidRPr="00DF6EE9" w:rsidRDefault="005924EA" w:rsidP="00C55D81">
            <w:pPr>
              <w:pStyle w:val="ListParagraph"/>
              <w:numPr>
                <w:ilvl w:val="0"/>
                <w:numId w:val="34"/>
              </w:numPr>
              <w:spacing w:line="240" w:lineRule="auto"/>
              <w:contextualSpacing w:val="0"/>
              <w:jc w:val="both"/>
              <w:rPr>
                <w:rFonts w:ascii="Interstate-Light" w:hAnsi="Interstate-Light"/>
                <w:sz w:val="17"/>
                <w:szCs w:val="17"/>
              </w:rPr>
            </w:pPr>
            <w:hyperlink r:id="rId80" w:history="1">
              <w:r w:rsidR="00840E6C" w:rsidRPr="00DF6EE9">
                <w:rPr>
                  <w:rFonts w:ascii="Interstate-Light" w:hAnsi="Interstate-Light"/>
                  <w:color w:val="FF0000"/>
                  <w:sz w:val="17"/>
                  <w:szCs w:val="17"/>
                </w:rPr>
                <w:t>TINA TI</w:t>
              </w:r>
            </w:hyperlink>
            <w:r w:rsidR="00840E6C" w:rsidRPr="00DF6EE9">
              <w:rPr>
                <w:rFonts w:ascii="Interstate-Light" w:hAnsi="Interstate-Light"/>
                <w:color w:val="FF0000"/>
                <w:sz w:val="17"/>
                <w:szCs w:val="17"/>
              </w:rPr>
              <w:t xml:space="preserve">: </w:t>
            </w:r>
            <w:r w:rsidR="00840E6C" w:rsidRPr="00DF6EE9">
              <w:rPr>
                <w:rFonts w:ascii="Interstate-Light" w:hAnsi="Interstate-Light"/>
                <w:sz w:val="17"/>
                <w:szCs w:val="17"/>
              </w:rPr>
              <w:t xml:space="preserve">Easy-to-use, powerful circuit simulation tool based on a SPICE engine. TINA-TI is a fully functional version of TINA, loaded with a library of TI </w:t>
            </w:r>
            <w:proofErr w:type="spellStart"/>
            <w:r w:rsidR="00840E6C" w:rsidRPr="00DF6EE9">
              <w:rPr>
                <w:rFonts w:ascii="Interstate-Light" w:hAnsi="Interstate-Light"/>
                <w:sz w:val="17"/>
                <w:szCs w:val="17"/>
              </w:rPr>
              <w:t>macromodels</w:t>
            </w:r>
            <w:proofErr w:type="spellEnd"/>
            <w:r w:rsidR="00840E6C" w:rsidRPr="00DF6EE9">
              <w:rPr>
                <w:rFonts w:ascii="Interstate-Light" w:hAnsi="Interstate-Light"/>
                <w:sz w:val="17"/>
                <w:szCs w:val="17"/>
              </w:rPr>
              <w:t xml:space="preserve"> plus passive and active models.</w:t>
            </w:r>
          </w:p>
          <w:p w:rsidR="009D4E1E" w:rsidRPr="00DF6EE9" w:rsidRDefault="00C30928" w:rsidP="00BC29C8">
            <w:pPr>
              <w:tabs>
                <w:tab w:val="right" w:pos="6830"/>
              </w:tabs>
              <w:spacing w:after="0" w:line="240" w:lineRule="auto"/>
              <w:rPr>
                <w:rFonts w:ascii="Interstate-Light" w:eastAsia="Times New Roman" w:hAnsi="Interstate-Light" w:cs="Times New Roman"/>
                <w:b/>
                <w:color w:val="000000"/>
                <w:sz w:val="17"/>
                <w:szCs w:val="17"/>
              </w:rPr>
            </w:pPr>
            <w:r w:rsidRPr="00DF6EE9">
              <w:rPr>
                <w:rFonts w:ascii="Interstate-Light" w:eastAsia="Times New Roman" w:hAnsi="Interstate-Light" w:cs="Times New Roman"/>
                <w:b/>
                <w:bCs/>
                <w:color w:val="000000"/>
                <w:sz w:val="17"/>
                <w:szCs w:val="17"/>
              </w:rPr>
              <w:t>Software</w:t>
            </w:r>
            <w:r w:rsidR="00840E6C" w:rsidRPr="00DF6EE9">
              <w:rPr>
                <w:rFonts w:ascii="Interstate-Light" w:eastAsia="Times New Roman" w:hAnsi="Interstate-Light" w:cs="Times New Roman"/>
                <w:b/>
                <w:bCs/>
                <w:color w:val="000000"/>
                <w:sz w:val="17"/>
                <w:szCs w:val="17"/>
              </w:rPr>
              <w:t xml:space="preserve"> &amp; </w:t>
            </w:r>
            <w:r w:rsidRPr="00DF6EE9">
              <w:rPr>
                <w:rFonts w:ascii="Interstate-Light" w:eastAsia="Times New Roman" w:hAnsi="Interstate-Light" w:cs="Times New Roman"/>
                <w:b/>
                <w:bCs/>
                <w:color w:val="000000"/>
                <w:sz w:val="17"/>
                <w:szCs w:val="17"/>
              </w:rPr>
              <w:t>Code</w:t>
            </w:r>
            <w:r w:rsidR="00840E6C" w:rsidRPr="00DF6EE9">
              <w:rPr>
                <w:rFonts w:ascii="Interstate-Light" w:eastAsia="Times New Roman" w:hAnsi="Interstate-Light" w:cs="Times New Roman"/>
                <w:b/>
                <w:bCs/>
                <w:color w:val="000000"/>
                <w:sz w:val="17"/>
                <w:szCs w:val="17"/>
              </w:rPr>
              <w:t xml:space="preserve"> </w:t>
            </w:r>
            <w:r w:rsidRPr="00DF6EE9">
              <w:rPr>
                <w:rFonts w:ascii="Interstate-Light" w:eastAsia="Times New Roman" w:hAnsi="Interstate-Light" w:cs="Times New Roman"/>
                <w:b/>
                <w:bCs/>
                <w:color w:val="000000"/>
                <w:sz w:val="17"/>
                <w:szCs w:val="17"/>
              </w:rPr>
              <w:t>Packages</w:t>
            </w:r>
          </w:p>
          <w:p w:rsidR="009D4E1E" w:rsidRPr="00DF6EE9" w:rsidRDefault="005924EA" w:rsidP="00C55D81">
            <w:pPr>
              <w:pStyle w:val="ListParagraph"/>
              <w:numPr>
                <w:ilvl w:val="0"/>
                <w:numId w:val="34"/>
              </w:numPr>
              <w:spacing w:line="240" w:lineRule="auto"/>
              <w:contextualSpacing w:val="0"/>
              <w:jc w:val="both"/>
              <w:rPr>
                <w:rFonts w:ascii="Interstate-Light" w:hAnsi="Interstate-Light"/>
                <w:sz w:val="17"/>
                <w:szCs w:val="17"/>
              </w:rPr>
            </w:pPr>
            <w:hyperlink r:id="rId81" w:history="1">
              <w:r w:rsidR="009D4E1E" w:rsidRPr="00DF6EE9">
                <w:rPr>
                  <w:rFonts w:ascii="Interstate-Light" w:hAnsi="Interstate-Light"/>
                  <w:color w:val="FF0000"/>
                  <w:sz w:val="17"/>
                  <w:szCs w:val="17"/>
                </w:rPr>
                <w:t>MSP430 Ware</w:t>
              </w:r>
            </w:hyperlink>
            <w:r w:rsidR="009D4E1E" w:rsidRPr="00DF6EE9">
              <w:rPr>
                <w:rFonts w:ascii="Interstate-Light" w:hAnsi="Interstate-Light"/>
                <w:sz w:val="17"/>
                <w:szCs w:val="17"/>
              </w:rPr>
              <w:t xml:space="preserve"> (already part of CCS installation): Collection of code examples, datasheets and other design resources for ALL MSP430 devices delivered in a convenient package - essentially everything developers need to become MSP430 experts!</w:t>
            </w:r>
          </w:p>
          <w:p w:rsidR="009D4E1E" w:rsidRPr="00DF6EE9" w:rsidRDefault="005924EA" w:rsidP="00C55D81">
            <w:pPr>
              <w:pStyle w:val="ListParagraph"/>
              <w:numPr>
                <w:ilvl w:val="0"/>
                <w:numId w:val="34"/>
              </w:numPr>
              <w:spacing w:line="240" w:lineRule="auto"/>
              <w:contextualSpacing w:val="0"/>
              <w:jc w:val="both"/>
              <w:rPr>
                <w:rFonts w:ascii="Interstate-Light" w:hAnsi="Interstate-Light"/>
                <w:sz w:val="17"/>
                <w:szCs w:val="17"/>
              </w:rPr>
            </w:pPr>
            <w:hyperlink r:id="rId82" w:history="1">
              <w:r w:rsidR="009D4E1E" w:rsidRPr="00DF6EE9">
                <w:rPr>
                  <w:rFonts w:ascii="Interstate-Light" w:hAnsi="Interstate-Light"/>
                  <w:color w:val="FF0000"/>
                  <w:sz w:val="17"/>
                  <w:szCs w:val="17"/>
                </w:rPr>
                <w:t>Stellaris Ware</w:t>
              </w:r>
            </w:hyperlink>
            <w:r w:rsidR="009D4E1E" w:rsidRPr="00DF6EE9">
              <w:rPr>
                <w:rFonts w:ascii="Interstate-Light" w:hAnsi="Interstate-Light"/>
                <w:sz w:val="17"/>
                <w:szCs w:val="17"/>
              </w:rPr>
              <w:t xml:space="preserve">: Extensive suite of software designed to simplify and speed development of Stellaris-based microcontroller applications. All </w:t>
            </w:r>
            <w:proofErr w:type="spellStart"/>
            <w:r w:rsidR="009D4E1E" w:rsidRPr="00DF6EE9">
              <w:rPr>
                <w:rFonts w:ascii="Interstate-Light" w:hAnsi="Interstate-Light"/>
                <w:sz w:val="17"/>
                <w:szCs w:val="17"/>
              </w:rPr>
              <w:t>StellarisWare</w:t>
            </w:r>
            <w:proofErr w:type="spellEnd"/>
            <w:r w:rsidR="009D4E1E" w:rsidRPr="00DF6EE9">
              <w:rPr>
                <w:rFonts w:ascii="Interstate-Light" w:hAnsi="Interstate-Light"/>
                <w:sz w:val="17"/>
                <w:szCs w:val="17"/>
              </w:rPr>
              <w:t xml:space="preserve"> software has a free license and royalty-free use to allow the creation of full-function, easy-to-maintain code.</w:t>
            </w:r>
          </w:p>
          <w:p w:rsidR="009D4E1E" w:rsidRDefault="005924EA" w:rsidP="00C55D81">
            <w:pPr>
              <w:pStyle w:val="ListParagraph"/>
              <w:numPr>
                <w:ilvl w:val="0"/>
                <w:numId w:val="34"/>
              </w:numPr>
              <w:spacing w:line="240" w:lineRule="auto"/>
              <w:contextualSpacing w:val="0"/>
              <w:jc w:val="both"/>
              <w:rPr>
                <w:rFonts w:ascii="Interstate-Light" w:hAnsi="Interstate-Light"/>
                <w:sz w:val="17"/>
                <w:szCs w:val="17"/>
              </w:rPr>
            </w:pPr>
            <w:hyperlink r:id="rId83" w:history="1">
              <w:r w:rsidR="009D4E1E" w:rsidRPr="00DF6EE9">
                <w:rPr>
                  <w:rFonts w:ascii="Interstate-Light" w:hAnsi="Interstate-Light"/>
                  <w:color w:val="FF0000"/>
                  <w:sz w:val="17"/>
                  <w:szCs w:val="17"/>
                </w:rPr>
                <w:t>Control Suite</w:t>
              </w:r>
            </w:hyperlink>
            <w:r w:rsidR="009D4E1E" w:rsidRPr="00DF6EE9">
              <w:rPr>
                <w:rFonts w:ascii="Interstate-Light" w:hAnsi="Interstate-Light"/>
                <w:sz w:val="17"/>
                <w:szCs w:val="17"/>
              </w:rPr>
              <w:t xml:space="preserve">: Cohesive set of software infrastructure and software tools designed to minimize software development time. From device-specific drivers and support software to complete system examples and technical training, </w:t>
            </w:r>
            <w:proofErr w:type="spellStart"/>
            <w:r w:rsidR="009D4E1E" w:rsidRPr="00DF6EE9">
              <w:rPr>
                <w:rFonts w:ascii="Interstate-Light" w:hAnsi="Interstate-Light"/>
                <w:sz w:val="17"/>
                <w:szCs w:val="17"/>
              </w:rPr>
              <w:t>controlSUITE</w:t>
            </w:r>
            <w:proofErr w:type="spellEnd"/>
            <w:r w:rsidR="009D4E1E" w:rsidRPr="00DF6EE9">
              <w:rPr>
                <w:rFonts w:ascii="Interstate-Light" w:hAnsi="Interstate-Light"/>
                <w:sz w:val="17"/>
                <w:szCs w:val="17"/>
              </w:rPr>
              <w:t>™ provides libraries, examples, and support at every stage of development and evaluation.</w:t>
            </w:r>
          </w:p>
          <w:p w:rsidR="00C55D81" w:rsidRPr="00DF6EE9" w:rsidRDefault="005924EA" w:rsidP="00C55D81">
            <w:pPr>
              <w:pStyle w:val="ListParagraph"/>
              <w:numPr>
                <w:ilvl w:val="0"/>
                <w:numId w:val="34"/>
              </w:numPr>
              <w:spacing w:line="240" w:lineRule="auto"/>
              <w:contextualSpacing w:val="0"/>
              <w:jc w:val="both"/>
              <w:rPr>
                <w:rFonts w:ascii="Interstate-Light" w:hAnsi="Interstate-Light"/>
                <w:sz w:val="17"/>
                <w:szCs w:val="17"/>
              </w:rPr>
            </w:pPr>
            <w:hyperlink r:id="rId84" w:history="1">
              <w:proofErr w:type="spellStart"/>
              <w:r w:rsidR="00C55D81" w:rsidRPr="00C55D81">
                <w:rPr>
                  <w:rFonts w:ascii="Interstate-Light" w:hAnsi="Interstate-Light"/>
                  <w:color w:val="FF0000"/>
                  <w:sz w:val="17"/>
                  <w:szCs w:val="17"/>
                </w:rPr>
                <w:t>TivaWare</w:t>
              </w:r>
              <w:proofErr w:type="spellEnd"/>
              <w:r w:rsidR="00C55D81" w:rsidRPr="00C55D81">
                <w:rPr>
                  <w:rFonts w:ascii="Interstate-Light" w:hAnsi="Interstate-Light"/>
                  <w:color w:val="FF0000"/>
                  <w:sz w:val="17"/>
                  <w:szCs w:val="17"/>
                </w:rPr>
                <w:t xml:space="preserve"> for C Series</w:t>
              </w:r>
            </w:hyperlink>
            <w:r w:rsidR="00C55D81" w:rsidRPr="00C55D81">
              <w:rPr>
                <w:rFonts w:ascii="Interstate-Light" w:hAnsi="Interstate-Light"/>
                <w:sz w:val="17"/>
                <w:szCs w:val="17"/>
              </w:rPr>
              <w:t xml:space="preserve">: </w:t>
            </w:r>
            <w:proofErr w:type="spellStart"/>
            <w:r w:rsidR="00C55D81" w:rsidRPr="00C55D81">
              <w:rPr>
                <w:rFonts w:ascii="Interstate-Light" w:hAnsi="Interstate-Light"/>
                <w:sz w:val="17"/>
                <w:szCs w:val="17"/>
              </w:rPr>
              <w:t>TivaWare</w:t>
            </w:r>
            <w:proofErr w:type="spellEnd"/>
            <w:r w:rsidR="00C55D81" w:rsidRPr="00C55D81">
              <w:rPr>
                <w:rFonts w:ascii="Interstate-Light" w:hAnsi="Interstate-Light"/>
                <w:sz w:val="17"/>
                <w:szCs w:val="17"/>
              </w:rPr>
              <w:t xml:space="preserve"> software for C Series is an extensive suite of software tools designed to simplify and speed development of </w:t>
            </w:r>
            <w:proofErr w:type="spellStart"/>
            <w:r w:rsidR="00C55D81" w:rsidRPr="00C55D81">
              <w:rPr>
                <w:rFonts w:ascii="Interstate-Light" w:hAnsi="Interstate-Light"/>
                <w:sz w:val="17"/>
                <w:szCs w:val="17"/>
              </w:rPr>
              <w:t>Tiva</w:t>
            </w:r>
            <w:proofErr w:type="spellEnd"/>
            <w:r w:rsidR="00C55D81" w:rsidRPr="00C55D81">
              <w:rPr>
                <w:rFonts w:ascii="Interstate-Light" w:hAnsi="Interstate-Light"/>
                <w:sz w:val="17"/>
                <w:szCs w:val="17"/>
              </w:rPr>
              <w:t xml:space="preserve"> C Series-based MCU applications. All </w:t>
            </w:r>
            <w:proofErr w:type="spellStart"/>
            <w:r w:rsidR="00C55D81" w:rsidRPr="00C55D81">
              <w:rPr>
                <w:rFonts w:ascii="Interstate-Light" w:hAnsi="Interstate-Light"/>
                <w:sz w:val="17"/>
                <w:szCs w:val="17"/>
              </w:rPr>
              <w:t>TivaWare</w:t>
            </w:r>
            <w:proofErr w:type="spellEnd"/>
            <w:r w:rsidR="00C55D81" w:rsidRPr="00C55D81">
              <w:rPr>
                <w:rFonts w:ascii="Interstate-Light" w:hAnsi="Interstate-Light"/>
                <w:sz w:val="17"/>
                <w:szCs w:val="17"/>
              </w:rPr>
              <w:t xml:space="preserve"> for C Series software has a free license, and allows royalty-free use so users can create and build full-function, easy-to-maintain code.</w:t>
            </w:r>
          </w:p>
        </w:tc>
      </w:tr>
    </w:tbl>
    <w:p w:rsidR="00150813" w:rsidRDefault="00150813" w:rsidP="00150813">
      <w:pPr>
        <w:pStyle w:val="Heading2"/>
      </w:pPr>
      <w:bookmarkStart w:id="9" w:name="_how_to_order"/>
      <w:bookmarkEnd w:id="9"/>
    </w:p>
    <w:p w:rsidR="004252B6" w:rsidRPr="00150813" w:rsidRDefault="000B1B74" w:rsidP="00150813">
      <w:pPr>
        <w:pStyle w:val="Heading2"/>
      </w:pPr>
      <w:proofErr w:type="gramStart"/>
      <w:r w:rsidRPr="00150813">
        <w:t>h</w:t>
      </w:r>
      <w:r w:rsidR="004252B6" w:rsidRPr="00150813">
        <w:t>ow</w:t>
      </w:r>
      <w:proofErr w:type="gramEnd"/>
      <w:r w:rsidR="004252B6" w:rsidRPr="00150813">
        <w:t xml:space="preserve"> to order tools and samples?</w:t>
      </w:r>
    </w:p>
    <w:p w:rsidR="00D56B7E" w:rsidRPr="00507B2A" w:rsidRDefault="00D56B7E" w:rsidP="001470D3">
      <w:pPr>
        <w:pStyle w:val="ListParagraph"/>
        <w:numPr>
          <w:ilvl w:val="0"/>
          <w:numId w:val="40"/>
        </w:numPr>
        <w:rPr>
          <w:rFonts w:ascii="Interstate-Light" w:hAnsi="Interstate-Light"/>
        </w:rPr>
      </w:pPr>
      <w:r w:rsidRPr="00507B2A">
        <w:rPr>
          <w:rFonts w:ascii="Interstate-Light" w:hAnsi="Interstate-Light"/>
        </w:rPr>
        <w:t>Samples</w:t>
      </w:r>
      <w:r w:rsidRPr="00507B2A">
        <w:rPr>
          <w:rFonts w:ascii="Interstate-Light" w:hAnsi="Interstate-Light"/>
        </w:rPr>
        <w:tab/>
        <w:t>- chips produced by TI</w:t>
      </w:r>
    </w:p>
    <w:p w:rsidR="00D56B7E" w:rsidRPr="00507B2A" w:rsidRDefault="00D56B7E" w:rsidP="001470D3">
      <w:pPr>
        <w:pStyle w:val="ListParagraph"/>
        <w:numPr>
          <w:ilvl w:val="0"/>
          <w:numId w:val="40"/>
        </w:numPr>
        <w:rPr>
          <w:rFonts w:ascii="Interstate-Light" w:hAnsi="Interstate-Light"/>
        </w:rPr>
      </w:pPr>
      <w:r w:rsidRPr="00507B2A">
        <w:rPr>
          <w:rFonts w:ascii="Interstate-Light" w:hAnsi="Interstate-Light"/>
        </w:rPr>
        <w:t>Tools</w:t>
      </w:r>
      <w:r w:rsidRPr="00507B2A">
        <w:rPr>
          <w:rFonts w:ascii="Interstate-Light" w:hAnsi="Interstate-Light"/>
        </w:rPr>
        <w:tab/>
        <w:t xml:space="preserve">- development boards sold by TI to evaluate </w:t>
      </w:r>
      <w:r w:rsidR="00066717" w:rsidRPr="00507B2A">
        <w:rPr>
          <w:rFonts w:ascii="Interstate-Light" w:hAnsi="Interstate-Light"/>
        </w:rPr>
        <w:t xml:space="preserve">its </w:t>
      </w:r>
      <w:r w:rsidRPr="00507B2A">
        <w:rPr>
          <w:rFonts w:ascii="Interstate-Light" w:hAnsi="Interstate-Light"/>
        </w:rPr>
        <w:t xml:space="preserve">chips </w:t>
      </w:r>
    </w:p>
    <w:p w:rsidR="00066717" w:rsidRPr="00507B2A" w:rsidRDefault="00066717" w:rsidP="00066717">
      <w:pPr>
        <w:rPr>
          <w:rFonts w:ascii="Interstate-Light" w:hAnsi="Interstate-Light"/>
        </w:rPr>
      </w:pPr>
      <w:r w:rsidRPr="00507B2A">
        <w:rPr>
          <w:rFonts w:ascii="Interstate-Light" w:hAnsi="Interstate-Light"/>
        </w:rPr>
        <w:t>Both samples and tools are different products and must be ordered differently.</w:t>
      </w:r>
    </w:p>
    <w:p w:rsidR="003B0AB4" w:rsidRDefault="003B0AB4" w:rsidP="003B0AB4">
      <w:pPr>
        <w:pStyle w:val="Heading3"/>
        <w:rPr>
          <w:rFonts w:ascii="Interstate-Light" w:hAnsi="Interstate-Light"/>
        </w:rPr>
      </w:pPr>
      <w:bookmarkStart w:id="10" w:name="_Ordering_Tools"/>
      <w:bookmarkEnd w:id="10"/>
      <w:proofErr w:type="gramStart"/>
      <w:r w:rsidRPr="002B71B8">
        <w:rPr>
          <w:rFonts w:ascii="Interstate-Light" w:hAnsi="Interstate-Light"/>
        </w:rPr>
        <w:t>ordering</w:t>
      </w:r>
      <w:proofErr w:type="gramEnd"/>
      <w:r w:rsidRPr="002B71B8">
        <w:rPr>
          <w:rFonts w:ascii="Interstate-Light" w:hAnsi="Interstate-Light"/>
        </w:rPr>
        <w:t xml:space="preserve"> samples</w:t>
      </w:r>
    </w:p>
    <w:p w:rsidR="00D56B7E" w:rsidRPr="002B71B8" w:rsidRDefault="00182D74" w:rsidP="00D56B7E">
      <w:pPr>
        <w:rPr>
          <w:rFonts w:ascii="Interstate-Light" w:hAnsi="Interstate-Light"/>
        </w:rPr>
      </w:pPr>
      <w:r>
        <w:rPr>
          <w:rFonts w:ascii="Interstate-Light" w:hAnsi="Interstate-Light"/>
        </w:rPr>
        <w:t xml:space="preserve">Please ask your </w:t>
      </w:r>
      <w:r w:rsidRPr="00A206F8">
        <w:rPr>
          <w:rFonts w:ascii="Interstate-Light" w:hAnsi="Interstate-Light"/>
          <w:b/>
        </w:rPr>
        <w:t>P</w:t>
      </w:r>
      <w:r w:rsidR="003B0AB4" w:rsidRPr="00A206F8">
        <w:rPr>
          <w:rFonts w:ascii="Interstate-Light" w:hAnsi="Interstate-Light"/>
          <w:b/>
        </w:rPr>
        <w:t>rofessor</w:t>
      </w:r>
      <w:r w:rsidR="003B0AB4" w:rsidRPr="00507B2A">
        <w:rPr>
          <w:rFonts w:ascii="Interstate-Light" w:hAnsi="Interstate-Light"/>
        </w:rPr>
        <w:t xml:space="preserve"> to order samples for you</w:t>
      </w:r>
      <w:r w:rsidR="00D56B7E" w:rsidRPr="00507B2A">
        <w:rPr>
          <w:rFonts w:ascii="Interstate-Light" w:hAnsi="Interstate-Light"/>
        </w:rPr>
        <w:t>r team</w:t>
      </w:r>
      <w:r w:rsidR="00A206F8">
        <w:rPr>
          <w:rFonts w:ascii="Interstate-Light" w:hAnsi="Interstate-Light"/>
        </w:rPr>
        <w:t xml:space="preserve"> as students may face problems. </w:t>
      </w:r>
      <w:r w:rsidR="003B0AB4" w:rsidRPr="00507B2A">
        <w:rPr>
          <w:rFonts w:ascii="Interstate-Light" w:hAnsi="Interstate-Light"/>
        </w:rPr>
        <w:t xml:space="preserve">You will find a guideline for ordering tools in </w:t>
      </w:r>
      <w:r>
        <w:rPr>
          <w:rFonts w:ascii="Interstate-Light" w:hAnsi="Interstate-Light"/>
        </w:rPr>
        <w:t xml:space="preserve">the </w:t>
      </w:r>
      <w:r w:rsidR="003B0AB4" w:rsidRPr="00507B2A">
        <w:rPr>
          <w:rFonts w:ascii="Interstate-Light" w:hAnsi="Interstate-Light"/>
        </w:rPr>
        <w:t>next section of this document.</w:t>
      </w:r>
      <w:r w:rsidR="00A206F8">
        <w:t xml:space="preserve"> </w:t>
      </w:r>
      <w:r>
        <w:rPr>
          <w:rFonts w:ascii="Interstate-Light" w:hAnsi="Interstate-Light"/>
        </w:rPr>
        <w:t xml:space="preserve">The </w:t>
      </w:r>
      <w:r w:rsidRPr="002B71B8">
        <w:rPr>
          <w:rFonts w:ascii="Interstate-Light" w:hAnsi="Interstate-Light"/>
        </w:rPr>
        <w:t xml:space="preserve">European University </w:t>
      </w:r>
      <w:r>
        <w:rPr>
          <w:rFonts w:ascii="Interstate-Light" w:hAnsi="Interstate-Light"/>
        </w:rPr>
        <w:t>Program</w:t>
      </w:r>
      <w:r w:rsidRPr="002B71B8">
        <w:rPr>
          <w:rFonts w:ascii="Interstate-Light" w:hAnsi="Interstate-Light"/>
        </w:rPr>
        <w:t xml:space="preserve"> does not send any samples. </w:t>
      </w:r>
      <w:r>
        <w:rPr>
          <w:rFonts w:ascii="Interstate-Light" w:hAnsi="Interstate-Light"/>
        </w:rPr>
        <w:t>All s</w:t>
      </w:r>
      <w:r w:rsidR="00D56B7E" w:rsidRPr="002B71B8">
        <w:rPr>
          <w:rFonts w:ascii="Interstate-Light" w:hAnsi="Interstate-Light"/>
        </w:rPr>
        <w:t>amples are provided through TI</w:t>
      </w:r>
      <w:r w:rsidR="00D56B7E">
        <w:rPr>
          <w:rFonts w:ascii="Interstate-Light" w:hAnsi="Interstate-Light"/>
        </w:rPr>
        <w:t>’s</w:t>
      </w:r>
      <w:r w:rsidR="00D56B7E" w:rsidRPr="002B71B8">
        <w:rPr>
          <w:rFonts w:ascii="Interstate-Light" w:hAnsi="Interstate-Light"/>
        </w:rPr>
        <w:t xml:space="preserve"> sampling program</w:t>
      </w:r>
      <w:r>
        <w:rPr>
          <w:rFonts w:ascii="Interstate-Light" w:hAnsi="Interstate-Light"/>
        </w:rPr>
        <w:t xml:space="preserve"> and the s</w:t>
      </w:r>
      <w:r w:rsidRPr="00507B2A">
        <w:rPr>
          <w:rFonts w:ascii="Interstate-Light" w:hAnsi="Interstate-Light"/>
        </w:rPr>
        <w:t>tandard TI sampling rules apply</w:t>
      </w:r>
      <w:r w:rsidR="00D56B7E" w:rsidRPr="002B71B8">
        <w:rPr>
          <w:rFonts w:ascii="Interstate-Light" w:hAnsi="Interstate-Light"/>
        </w:rPr>
        <w:t xml:space="preserve">. </w:t>
      </w:r>
    </w:p>
    <w:p w:rsidR="003B0AB4" w:rsidRPr="002B71B8" w:rsidRDefault="003B0AB4" w:rsidP="001470D3">
      <w:pPr>
        <w:pStyle w:val="ListParagraph"/>
        <w:numPr>
          <w:ilvl w:val="0"/>
          <w:numId w:val="28"/>
        </w:numPr>
        <w:rPr>
          <w:rFonts w:ascii="Interstate-Light" w:hAnsi="Interstate-Light"/>
        </w:rPr>
      </w:pPr>
      <w:r w:rsidRPr="002B71B8">
        <w:rPr>
          <w:rFonts w:ascii="Interstate-Light" w:hAnsi="Interstate-Light"/>
        </w:rPr>
        <w:t>If you</w:t>
      </w:r>
      <w:r w:rsidR="00E422B4">
        <w:rPr>
          <w:rFonts w:ascii="Interstate-Light" w:hAnsi="Interstate-Light"/>
        </w:rPr>
        <w:t xml:space="preserve">r Professor is not </w:t>
      </w:r>
      <w:r w:rsidRPr="002B71B8">
        <w:rPr>
          <w:rFonts w:ascii="Interstate-Light" w:hAnsi="Interstate-Light"/>
        </w:rPr>
        <w:t xml:space="preserve">registered on </w:t>
      </w:r>
      <w:hyperlink r:id="rId85" w:history="1">
        <w:r w:rsidRPr="002B71B8">
          <w:rPr>
            <w:rStyle w:val="Hyperlink"/>
            <w:rFonts w:ascii="Interstate-Light" w:eastAsiaTheme="minorEastAsia" w:hAnsi="Interstate-Light"/>
          </w:rPr>
          <w:t>my.ti.com</w:t>
        </w:r>
      </w:hyperlink>
      <w:r w:rsidRPr="002B71B8">
        <w:rPr>
          <w:rFonts w:ascii="Interstate-Light" w:hAnsi="Interstate-Light"/>
        </w:rPr>
        <w:t xml:space="preserve">, </w:t>
      </w:r>
      <w:r w:rsidR="00E422B4">
        <w:rPr>
          <w:rFonts w:ascii="Interstate-Light" w:hAnsi="Interstate-Light"/>
        </w:rPr>
        <w:t xml:space="preserve">they must </w:t>
      </w:r>
      <w:r w:rsidRPr="002B71B8">
        <w:rPr>
          <w:rFonts w:ascii="Interstate-Light" w:hAnsi="Interstate-Light"/>
        </w:rPr>
        <w:t xml:space="preserve">register with </w:t>
      </w:r>
      <w:r w:rsidR="00E422B4">
        <w:rPr>
          <w:rFonts w:ascii="Interstate-Light" w:hAnsi="Interstate-Light"/>
        </w:rPr>
        <w:t>a university .</w:t>
      </w:r>
      <w:proofErr w:type="spellStart"/>
      <w:r w:rsidR="00E422B4">
        <w:rPr>
          <w:rFonts w:ascii="Interstate-Light" w:hAnsi="Interstate-Light"/>
        </w:rPr>
        <w:t>edu</w:t>
      </w:r>
      <w:proofErr w:type="spellEnd"/>
      <w:r w:rsidR="00E422B4">
        <w:rPr>
          <w:rFonts w:ascii="Interstate-Light" w:hAnsi="Interstate-Light"/>
        </w:rPr>
        <w:t xml:space="preserve"> email address.</w:t>
      </w:r>
    </w:p>
    <w:p w:rsidR="003B0AB4" w:rsidRPr="002B71B8" w:rsidRDefault="003B0AB4" w:rsidP="001470D3">
      <w:pPr>
        <w:pStyle w:val="ListParagraph"/>
        <w:numPr>
          <w:ilvl w:val="0"/>
          <w:numId w:val="28"/>
        </w:numPr>
        <w:rPr>
          <w:rFonts w:ascii="Interstate-Light" w:hAnsi="Interstate-Light"/>
        </w:rPr>
      </w:pPr>
      <w:r w:rsidRPr="002B71B8">
        <w:rPr>
          <w:rFonts w:ascii="Interstate-Light" w:hAnsi="Interstate-Light"/>
        </w:rPr>
        <w:t xml:space="preserve">Find a product page on </w:t>
      </w:r>
      <w:hyperlink r:id="rId86" w:history="1">
        <w:r w:rsidRPr="002B71B8">
          <w:rPr>
            <w:rStyle w:val="Hyperlink"/>
            <w:rFonts w:ascii="Interstate-Light" w:eastAsiaTheme="minorEastAsia" w:hAnsi="Interstate-Light"/>
          </w:rPr>
          <w:t>ti.com</w:t>
        </w:r>
      </w:hyperlink>
      <w:r w:rsidRPr="002B71B8">
        <w:rPr>
          <w:rFonts w:ascii="Interstate-Light" w:hAnsi="Interstate-Light"/>
        </w:rPr>
        <w:t xml:space="preserve">. Click </w:t>
      </w:r>
      <w:r w:rsidRPr="002B71B8">
        <w:rPr>
          <w:rFonts w:ascii="Interstate-Light" w:hAnsi="Interstate-Light"/>
          <w:u w:val="single"/>
        </w:rPr>
        <w:t>Free Samples</w:t>
      </w:r>
      <w:r w:rsidRPr="002B71B8">
        <w:rPr>
          <w:rFonts w:ascii="Interstate-Light" w:hAnsi="Interstate-Light"/>
        </w:rPr>
        <w:t xml:space="preserve"> under </w:t>
      </w:r>
      <w:r w:rsidRPr="002B71B8">
        <w:rPr>
          <w:rFonts w:ascii="Interstate-Light" w:hAnsi="Interstate-Light"/>
          <w:u w:val="single"/>
        </w:rPr>
        <w:t>Sample &amp; Buy</w:t>
      </w:r>
      <w:r w:rsidRPr="002B71B8">
        <w:rPr>
          <w:rFonts w:ascii="Interstate-Light" w:hAnsi="Interstate-Light"/>
        </w:rPr>
        <w:t xml:space="preserve"> button.</w:t>
      </w:r>
      <w:r w:rsidRPr="002B71B8">
        <w:rPr>
          <w:rFonts w:ascii="Interstate-Light" w:hAnsi="Interstate-Light"/>
        </w:rPr>
        <w:br/>
      </w:r>
      <w:r w:rsidRPr="002B71B8">
        <w:rPr>
          <w:rFonts w:ascii="Interstate-Light" w:hAnsi="Interstate-Light"/>
          <w:noProof/>
        </w:rPr>
        <w:drawing>
          <wp:inline distT="0" distB="0" distL="0" distR="0" wp14:anchorId="5DDCF7B1" wp14:editId="01171AC5">
            <wp:extent cx="2117188" cy="159366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cstate="print"/>
                    <a:stretch>
                      <a:fillRect/>
                    </a:stretch>
                  </pic:blipFill>
                  <pic:spPr>
                    <a:xfrm>
                      <a:off x="0" y="0"/>
                      <a:ext cx="2122653" cy="1597778"/>
                    </a:xfrm>
                    <a:prstGeom prst="rect">
                      <a:avLst/>
                    </a:prstGeom>
                  </pic:spPr>
                </pic:pic>
              </a:graphicData>
            </a:graphic>
          </wp:inline>
        </w:drawing>
      </w:r>
    </w:p>
    <w:p w:rsidR="003B0AB4" w:rsidRPr="002B71B8" w:rsidRDefault="003B0AB4" w:rsidP="001470D3">
      <w:pPr>
        <w:pStyle w:val="ListParagraph"/>
        <w:numPr>
          <w:ilvl w:val="0"/>
          <w:numId w:val="28"/>
        </w:numPr>
        <w:rPr>
          <w:rFonts w:ascii="Interstate-Light" w:hAnsi="Interstate-Light"/>
        </w:rPr>
      </w:pPr>
      <w:r w:rsidRPr="002B71B8">
        <w:rPr>
          <w:rFonts w:ascii="Interstate-Light" w:hAnsi="Interstate-Light"/>
        </w:rPr>
        <w:lastRenderedPageBreak/>
        <w:t xml:space="preserve">Select a preferred device package and click </w:t>
      </w:r>
      <w:r w:rsidRPr="002B71B8">
        <w:rPr>
          <w:rFonts w:ascii="Interstate-Light" w:hAnsi="Interstate-Light"/>
          <w:u w:val="single"/>
        </w:rPr>
        <w:t>Free Sample</w:t>
      </w:r>
      <w:r w:rsidRPr="002B71B8">
        <w:rPr>
          <w:rFonts w:ascii="Interstate-Light" w:hAnsi="Interstate-Light"/>
          <w:u w:val="single"/>
        </w:rPr>
        <w:br/>
      </w:r>
      <w:r w:rsidRPr="002B71B8">
        <w:rPr>
          <w:rFonts w:ascii="Interstate-Light" w:hAnsi="Interstate-Light"/>
          <w:noProof/>
        </w:rPr>
        <w:drawing>
          <wp:inline distT="0" distB="0" distL="0" distR="0" wp14:anchorId="6E6AA665" wp14:editId="0C7E5EB1">
            <wp:extent cx="874295" cy="28073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8" cstate="print"/>
                    <a:srcRect l="7835" t="11539" r="6766" b="21153"/>
                    <a:stretch/>
                  </pic:blipFill>
                  <pic:spPr bwMode="auto">
                    <a:xfrm>
                      <a:off x="0" y="0"/>
                      <a:ext cx="878393" cy="282053"/>
                    </a:xfrm>
                    <a:prstGeom prst="rect">
                      <a:avLst/>
                    </a:prstGeom>
                    <a:ln>
                      <a:noFill/>
                    </a:ln>
                    <a:extLst>
                      <a:ext uri="{53640926-AAD7-44D8-BBD7-CCE9431645EC}">
                        <a14:shadowObscured xmlns:a14="http://schemas.microsoft.com/office/drawing/2010/main"/>
                      </a:ext>
                    </a:extLst>
                  </pic:spPr>
                </pic:pic>
              </a:graphicData>
            </a:graphic>
          </wp:inline>
        </w:drawing>
      </w:r>
    </w:p>
    <w:p w:rsidR="003B0AB4" w:rsidRPr="002B71B8" w:rsidRDefault="003B0AB4" w:rsidP="001470D3">
      <w:pPr>
        <w:pStyle w:val="ListParagraph"/>
        <w:numPr>
          <w:ilvl w:val="0"/>
          <w:numId w:val="28"/>
        </w:numPr>
        <w:rPr>
          <w:rFonts w:ascii="Interstate-Light" w:hAnsi="Interstate-Light"/>
        </w:rPr>
      </w:pPr>
      <w:r w:rsidRPr="002B71B8">
        <w:rPr>
          <w:rFonts w:ascii="Interstate-Light" w:hAnsi="Interstate-Light"/>
        </w:rPr>
        <w:t xml:space="preserve">You can order up to </w:t>
      </w:r>
      <w:r>
        <w:rPr>
          <w:rFonts w:ascii="Interstate-Light" w:hAnsi="Interstate-Light"/>
        </w:rPr>
        <w:t xml:space="preserve">5 units of </w:t>
      </w:r>
      <w:r w:rsidRPr="002B71B8">
        <w:rPr>
          <w:rFonts w:ascii="Interstate-Light" w:hAnsi="Interstate-Light"/>
        </w:rPr>
        <w:t xml:space="preserve">8 </w:t>
      </w:r>
      <w:r>
        <w:rPr>
          <w:rFonts w:ascii="Interstate-Light" w:hAnsi="Interstate-Light"/>
        </w:rPr>
        <w:t xml:space="preserve">different </w:t>
      </w:r>
      <w:r w:rsidRPr="002B71B8">
        <w:rPr>
          <w:rFonts w:ascii="Interstate-Light" w:hAnsi="Interstate-Light"/>
        </w:rPr>
        <w:t xml:space="preserve">items. Ensure that the number in QTY column is correct. Remember to click </w:t>
      </w:r>
      <w:r w:rsidRPr="002B71B8">
        <w:rPr>
          <w:rFonts w:ascii="Interstate-Light" w:hAnsi="Interstate-Light"/>
          <w:u w:val="single"/>
        </w:rPr>
        <w:t>Update</w:t>
      </w:r>
      <w:r w:rsidRPr="002B71B8">
        <w:rPr>
          <w:rFonts w:ascii="Interstate-Light" w:hAnsi="Interstate-Light"/>
        </w:rPr>
        <w:t>.</w:t>
      </w:r>
    </w:p>
    <w:p w:rsidR="003B0AB4" w:rsidRDefault="003B0AB4" w:rsidP="003B0AB4">
      <w:pPr>
        <w:pStyle w:val="ListParagraph"/>
        <w:rPr>
          <w:rFonts w:ascii="Interstate-Light" w:hAnsi="Interstate-Light"/>
        </w:rPr>
      </w:pPr>
      <w:r w:rsidRPr="002B71B8">
        <w:rPr>
          <w:rFonts w:ascii="Interstate-Light" w:hAnsi="Interstate-Light"/>
        </w:rPr>
        <w:t xml:space="preserve"> </w:t>
      </w:r>
      <w:r w:rsidRPr="002B71B8">
        <w:rPr>
          <w:rFonts w:ascii="Interstate-Light" w:hAnsi="Interstate-Light"/>
          <w:noProof/>
        </w:rPr>
        <w:drawing>
          <wp:inline distT="0" distB="0" distL="0" distR="0" wp14:anchorId="67035DD4" wp14:editId="07336A55">
            <wp:extent cx="619048" cy="228571"/>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cstate="print"/>
                    <a:stretch>
                      <a:fillRect/>
                    </a:stretch>
                  </pic:blipFill>
                  <pic:spPr>
                    <a:xfrm>
                      <a:off x="0" y="0"/>
                      <a:ext cx="619048" cy="228571"/>
                    </a:xfrm>
                    <a:prstGeom prst="rect">
                      <a:avLst/>
                    </a:prstGeom>
                  </pic:spPr>
                </pic:pic>
              </a:graphicData>
            </a:graphic>
          </wp:inline>
        </w:drawing>
      </w:r>
    </w:p>
    <w:p w:rsidR="003B0AB4" w:rsidRPr="002B71B8" w:rsidRDefault="003B0AB4" w:rsidP="001470D3">
      <w:pPr>
        <w:pStyle w:val="ListParagraph"/>
        <w:numPr>
          <w:ilvl w:val="0"/>
          <w:numId w:val="28"/>
        </w:numPr>
        <w:rPr>
          <w:rFonts w:ascii="Interstate-Light" w:hAnsi="Interstate-Light"/>
        </w:rPr>
      </w:pPr>
      <w:r w:rsidRPr="002B71B8">
        <w:rPr>
          <w:rFonts w:ascii="Interstate-Light" w:hAnsi="Interstate-Light"/>
        </w:rPr>
        <w:t>In the Justification field type “</w:t>
      </w:r>
      <w:r>
        <w:rPr>
          <w:rFonts w:ascii="Interstate-Light" w:hAnsi="Interstate-Light"/>
        </w:rPr>
        <w:t>T</w:t>
      </w:r>
      <w:r w:rsidR="0094401B">
        <w:rPr>
          <w:rFonts w:ascii="Interstate-Light" w:hAnsi="Interstate-Light"/>
        </w:rPr>
        <w:t>exas Instruments Innovation Challenge:</w:t>
      </w:r>
      <w:r>
        <w:rPr>
          <w:rFonts w:ascii="Interstate-Light" w:hAnsi="Interstate-Light"/>
        </w:rPr>
        <w:t xml:space="preserve"> Euro</w:t>
      </w:r>
      <w:r w:rsidR="0094401B">
        <w:rPr>
          <w:rFonts w:ascii="Interstate-Light" w:hAnsi="Interstate-Light"/>
        </w:rPr>
        <w:t>pe</w:t>
      </w:r>
      <w:r>
        <w:rPr>
          <w:rFonts w:ascii="Interstate-Light" w:hAnsi="Interstate-Light"/>
        </w:rPr>
        <w:t xml:space="preserve"> </w:t>
      </w:r>
      <w:r w:rsidRPr="002B71B8">
        <w:rPr>
          <w:rFonts w:ascii="Interstate-Light" w:hAnsi="Interstate-Light"/>
        </w:rPr>
        <w:t>Analog Design Contest 201</w:t>
      </w:r>
      <w:r w:rsidR="0094401B">
        <w:rPr>
          <w:rFonts w:ascii="Interstate-Light" w:hAnsi="Interstate-Light"/>
        </w:rPr>
        <w:t>4</w:t>
      </w:r>
      <w:r w:rsidRPr="002B71B8">
        <w:rPr>
          <w:rFonts w:ascii="Interstate-Light" w:hAnsi="Interstate-Light"/>
        </w:rPr>
        <w:t>”.</w:t>
      </w:r>
    </w:p>
    <w:p w:rsidR="003B0AB4" w:rsidRPr="002B71B8" w:rsidRDefault="0094401B" w:rsidP="003B0AB4">
      <w:pPr>
        <w:pStyle w:val="ListParagraph"/>
        <w:rPr>
          <w:rFonts w:ascii="Interstate-Light" w:hAnsi="Interstate-Light"/>
        </w:rPr>
      </w:pPr>
      <w:r>
        <w:rPr>
          <w:noProof/>
        </w:rPr>
        <w:drawing>
          <wp:inline distT="0" distB="0" distL="0" distR="0" wp14:anchorId="7FACBCBD" wp14:editId="20D19E91">
            <wp:extent cx="3931920" cy="2494851"/>
            <wp:effectExtent l="0" t="0" r="0"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0"/>
                    <a:srcRect l="51594" t="16218" r="8418" b="12253"/>
                    <a:stretch/>
                  </pic:blipFill>
                  <pic:spPr bwMode="auto">
                    <a:xfrm>
                      <a:off x="0" y="0"/>
                      <a:ext cx="3940013" cy="2499986"/>
                    </a:xfrm>
                    <a:prstGeom prst="rect">
                      <a:avLst/>
                    </a:prstGeom>
                    <a:ln>
                      <a:noFill/>
                    </a:ln>
                    <a:extLst>
                      <a:ext uri="{53640926-AAD7-44D8-BBD7-CCE9431645EC}">
                        <a14:shadowObscured xmlns:a14="http://schemas.microsoft.com/office/drawing/2010/main"/>
                      </a:ext>
                    </a:extLst>
                  </pic:spPr>
                </pic:pic>
              </a:graphicData>
            </a:graphic>
          </wp:inline>
        </w:drawing>
      </w:r>
    </w:p>
    <w:p w:rsidR="003B0AB4" w:rsidRPr="009B2381" w:rsidRDefault="003B0AB4" w:rsidP="004A5432">
      <w:pPr>
        <w:pStyle w:val="ListParagraph"/>
        <w:numPr>
          <w:ilvl w:val="0"/>
          <w:numId w:val="28"/>
        </w:numPr>
        <w:rPr>
          <w:b/>
          <w:color w:val="09B5C9"/>
          <w:spacing w:val="15"/>
          <w:szCs w:val="22"/>
        </w:rPr>
      </w:pPr>
      <w:r w:rsidRPr="009B2381">
        <w:rPr>
          <w:rFonts w:ascii="Interstate-Light" w:hAnsi="Interstate-Light"/>
        </w:rPr>
        <w:t>Save your order number! It might be needed if you will experience any issues.</w:t>
      </w:r>
      <w:r>
        <w:br w:type="page"/>
      </w:r>
    </w:p>
    <w:p w:rsidR="00916C8E" w:rsidRDefault="00916C8E" w:rsidP="00916C8E">
      <w:pPr>
        <w:pStyle w:val="Heading3"/>
        <w:rPr>
          <w:rFonts w:ascii="Interstate-Light" w:hAnsi="Interstate-Light"/>
        </w:rPr>
      </w:pPr>
      <w:proofErr w:type="gramStart"/>
      <w:r w:rsidRPr="00DF6EE9">
        <w:rPr>
          <w:rFonts w:ascii="Interstate-Light" w:hAnsi="Interstate-Light"/>
        </w:rPr>
        <w:lastRenderedPageBreak/>
        <w:t>ordering</w:t>
      </w:r>
      <w:proofErr w:type="gramEnd"/>
      <w:r w:rsidRPr="00DF6EE9">
        <w:rPr>
          <w:rFonts w:ascii="Interstate-Light" w:hAnsi="Interstate-Light"/>
        </w:rPr>
        <w:t xml:space="preserve"> tools</w:t>
      </w:r>
      <w:r w:rsidRPr="00DF6EE9">
        <w:rPr>
          <w:rFonts w:ascii="Interstate-Light" w:hAnsi="Interstate-Light"/>
        </w:rPr>
        <w:tab/>
      </w:r>
    </w:p>
    <w:p w:rsidR="00916C8E" w:rsidRPr="00916C8E" w:rsidRDefault="00916C8E" w:rsidP="00916C8E">
      <w:pPr>
        <w:pStyle w:val="Heading3"/>
        <w:rPr>
          <w:rFonts w:ascii="Interstate-Light" w:hAnsi="Interstate-Light"/>
          <w:b w:val="0"/>
          <w:color w:val="auto"/>
          <w:spacing w:val="0"/>
          <w:szCs w:val="20"/>
        </w:rPr>
      </w:pPr>
      <w:r w:rsidRPr="00916C8E">
        <w:rPr>
          <w:rFonts w:ascii="Interstate-Light" w:hAnsi="Interstate-Light"/>
          <w:b w:val="0"/>
          <w:color w:val="auto"/>
          <w:spacing w:val="0"/>
          <w:szCs w:val="20"/>
        </w:rPr>
        <w:t xml:space="preserve">The team leader must login to the tool request page on the </w:t>
      </w:r>
      <w:hyperlink r:id="rId91" w:history="1">
        <w:r w:rsidRPr="00916C8E">
          <w:rPr>
            <w:rFonts w:ascii="Interstate-Light" w:hAnsi="Interstate-Light"/>
            <w:color w:val="FF0000"/>
            <w:spacing w:val="0"/>
            <w:szCs w:val="20"/>
          </w:rPr>
          <w:t>TI IC Europe Portal</w:t>
        </w:r>
      </w:hyperlink>
      <w:r w:rsidRPr="00916C8E">
        <w:rPr>
          <w:rFonts w:ascii="Interstate-Light" w:hAnsi="Interstate-Light"/>
          <w:color w:val="auto"/>
          <w:spacing w:val="0"/>
          <w:szCs w:val="20"/>
        </w:rPr>
        <w:t xml:space="preserve"> </w:t>
      </w:r>
      <w:r w:rsidRPr="00916C8E">
        <w:rPr>
          <w:rFonts w:ascii="Interstate-Light" w:hAnsi="Interstate-Light"/>
          <w:b w:val="0"/>
          <w:color w:val="auto"/>
          <w:spacing w:val="0"/>
          <w:szCs w:val="20"/>
        </w:rPr>
        <w:t>and submit the teams’ tool request online. The tool request must be $100 or less and must only include tools. ICs are not allowed to be ordered and will not be accepted as part of the tool request. Tool requests must be made before the deadline: </w:t>
      </w:r>
      <w:r w:rsidRPr="00916C8E">
        <w:rPr>
          <w:rFonts w:ascii="Interstate-Light" w:hAnsi="Interstate-Light"/>
          <w:color w:val="auto"/>
          <w:spacing w:val="0"/>
          <w:szCs w:val="20"/>
        </w:rPr>
        <w:t>23:59 (GMT) on 30th April 2014</w:t>
      </w:r>
      <w:r w:rsidRPr="00916C8E">
        <w:rPr>
          <w:rFonts w:ascii="Interstate-Light" w:hAnsi="Interstate-Light"/>
          <w:b w:val="0"/>
          <w:color w:val="auto"/>
          <w:spacing w:val="0"/>
          <w:szCs w:val="20"/>
        </w:rPr>
        <w:t>.</w:t>
      </w:r>
    </w:p>
    <w:p w:rsidR="00916C8E" w:rsidRPr="00916C8E" w:rsidRDefault="00916C8E" w:rsidP="00916C8E">
      <w:pPr>
        <w:pStyle w:val="NormalWeb"/>
        <w:shd w:val="clear" w:color="auto" w:fill="FFFFFF"/>
        <w:spacing w:line="270" w:lineRule="atLeast"/>
        <w:rPr>
          <w:rFonts w:ascii="Interstate-Light" w:hAnsi="Interstate-Light"/>
          <w:sz w:val="18"/>
        </w:rPr>
      </w:pPr>
      <w:r w:rsidRPr="00916C8E">
        <w:rPr>
          <w:rFonts w:ascii="Interstate-Light" w:hAnsi="Interstate-Light"/>
          <w:sz w:val="18"/>
        </w:rPr>
        <w:t xml:space="preserve">We advise you to firstly check the </w:t>
      </w:r>
      <w:r w:rsidRPr="00916C8E">
        <w:rPr>
          <w:rFonts w:ascii="Interstate-Light" w:hAnsi="Interstate-Light"/>
          <w:b/>
          <w:sz w:val="18"/>
        </w:rPr>
        <w:t xml:space="preserve">Recommended </w:t>
      </w:r>
      <w:proofErr w:type="gramStart"/>
      <w:r w:rsidRPr="00916C8E">
        <w:rPr>
          <w:rFonts w:ascii="Interstate-Light" w:hAnsi="Interstate-Light"/>
          <w:b/>
          <w:sz w:val="18"/>
        </w:rPr>
        <w:t>List</w:t>
      </w:r>
      <w:r w:rsidRPr="00916C8E">
        <w:rPr>
          <w:rFonts w:ascii="Interstate-Light" w:hAnsi="Interstate-Light"/>
          <w:sz w:val="18"/>
        </w:rPr>
        <w:t xml:space="preserve"> </w:t>
      </w:r>
      <w:r>
        <w:rPr>
          <w:rFonts w:ascii="Interstate-Light" w:hAnsi="Interstate-Light"/>
          <w:sz w:val="18"/>
        </w:rPr>
        <w:t xml:space="preserve"> </w:t>
      </w:r>
      <w:r w:rsidRPr="00916C8E">
        <w:rPr>
          <w:rFonts w:ascii="Interstate-Light" w:hAnsi="Interstate-Light"/>
          <w:sz w:val="18"/>
        </w:rPr>
        <w:t>available</w:t>
      </w:r>
      <w:proofErr w:type="gramEnd"/>
      <w:r w:rsidRPr="00916C8E">
        <w:rPr>
          <w:rFonts w:ascii="Interstate-Light" w:hAnsi="Interstate-Light"/>
          <w:sz w:val="18"/>
        </w:rPr>
        <w:t xml:space="preserve"> on the tool request page of the </w:t>
      </w:r>
      <w:hyperlink r:id="rId92" w:history="1">
        <w:r w:rsidRPr="009B2381">
          <w:rPr>
            <w:rStyle w:val="Hyperlink"/>
            <w:rFonts w:ascii="Interstate-Light" w:eastAsiaTheme="minorEastAsia" w:hAnsi="Interstate-Light" w:cstheme="minorBidi"/>
            <w:b/>
            <w:sz w:val="18"/>
            <w:szCs w:val="20"/>
          </w:rPr>
          <w:t>TI IC Europe Portal</w:t>
        </w:r>
      </w:hyperlink>
      <w:r w:rsidRPr="00916C8E">
        <w:rPr>
          <w:rFonts w:ascii="Interstate-Light" w:hAnsi="Interstate-Light"/>
          <w:sz w:val="18"/>
        </w:rPr>
        <w:t xml:space="preserve"> for the most popular tools. If the tool you want is not on the Recommended List, use the </w:t>
      </w:r>
      <w:r w:rsidRPr="00916C8E">
        <w:rPr>
          <w:rFonts w:ascii="Interstate-Light" w:hAnsi="Interstate-Light"/>
          <w:b/>
          <w:sz w:val="18"/>
        </w:rPr>
        <w:t>Freeform</w:t>
      </w:r>
      <w:r w:rsidRPr="00916C8E">
        <w:rPr>
          <w:rFonts w:ascii="Interstate-Light" w:hAnsi="Interstate-Light"/>
          <w:sz w:val="18"/>
        </w:rPr>
        <w:t xml:space="preserve"> and fill in the part number, website hyperlink and price.</w:t>
      </w:r>
    </w:p>
    <w:p w:rsidR="00916C8E" w:rsidRDefault="00916C8E" w:rsidP="00916C8E">
      <w:pPr>
        <w:pBdr>
          <w:left w:val="single" w:sz="24" w:space="4" w:color="115566"/>
        </w:pBdr>
        <w:rPr>
          <w:rFonts w:ascii="Interstate-Light" w:hAnsi="Interstate-Light"/>
        </w:rPr>
      </w:pPr>
      <w:r w:rsidRPr="002B71B8">
        <w:rPr>
          <w:rFonts w:ascii="Interstate-Light" w:hAnsi="Interstate-Light"/>
          <w:b/>
        </w:rPr>
        <w:t>Note</w:t>
      </w:r>
      <w:r>
        <w:rPr>
          <w:rFonts w:ascii="Interstate-Light" w:hAnsi="Interstate-Light"/>
          <w:b/>
        </w:rPr>
        <w:t>s</w:t>
      </w:r>
      <w:r w:rsidRPr="002B71B8">
        <w:rPr>
          <w:rFonts w:ascii="Interstate-Light" w:hAnsi="Interstate-Light"/>
          <w:b/>
        </w:rPr>
        <w:t>:</w:t>
      </w:r>
      <w:r w:rsidRPr="00DF6EE9">
        <w:rPr>
          <w:rFonts w:ascii="Interstate-Light" w:hAnsi="Interstate-Light"/>
        </w:rPr>
        <w:t xml:space="preserve"> </w:t>
      </w:r>
    </w:p>
    <w:p w:rsidR="00916C8E" w:rsidRPr="003B0AB4" w:rsidRDefault="00916C8E" w:rsidP="00916C8E">
      <w:pPr>
        <w:pStyle w:val="ListParagraph"/>
        <w:numPr>
          <w:ilvl w:val="0"/>
          <w:numId w:val="39"/>
        </w:numPr>
        <w:pBdr>
          <w:left w:val="single" w:sz="24" w:space="4" w:color="115566"/>
        </w:pBdr>
        <w:rPr>
          <w:rFonts w:ascii="Interstate-Light" w:hAnsi="Interstate-Light"/>
        </w:rPr>
      </w:pPr>
      <w:r w:rsidRPr="003B0AB4">
        <w:rPr>
          <w:rFonts w:ascii="Interstate-Light" w:hAnsi="Interstate-Light"/>
        </w:rPr>
        <w:t>No PO Box Addresses will be accepted</w:t>
      </w:r>
      <w:r>
        <w:rPr>
          <w:rFonts w:ascii="Interstate-Light" w:hAnsi="Interstate-Light"/>
        </w:rPr>
        <w:t xml:space="preserve"> in the shipping address.</w:t>
      </w:r>
    </w:p>
    <w:p w:rsidR="00916C8E" w:rsidRDefault="00916C8E" w:rsidP="00916C8E">
      <w:pPr>
        <w:pStyle w:val="ListParagraph"/>
        <w:numPr>
          <w:ilvl w:val="0"/>
          <w:numId w:val="39"/>
        </w:numPr>
        <w:pBdr>
          <w:left w:val="single" w:sz="24" w:space="4" w:color="115566"/>
        </w:pBdr>
        <w:rPr>
          <w:rFonts w:ascii="Interstate-Light" w:hAnsi="Interstate-Light"/>
        </w:rPr>
      </w:pPr>
      <w:r>
        <w:rPr>
          <w:rFonts w:ascii="Interstate-Light" w:hAnsi="Interstate-Light"/>
        </w:rPr>
        <w:t>D</w:t>
      </w:r>
      <w:r w:rsidRPr="003B0AB4">
        <w:rPr>
          <w:rFonts w:ascii="Interstate-Light" w:hAnsi="Interstate-Light"/>
        </w:rPr>
        <w:t>o not order samples this way</w:t>
      </w:r>
      <w:r>
        <w:rPr>
          <w:rFonts w:ascii="Interstate-Light" w:hAnsi="Interstate-Light"/>
        </w:rPr>
        <w:t>.</w:t>
      </w:r>
    </w:p>
    <w:p w:rsidR="00916C8E" w:rsidRPr="003B0AB4" w:rsidRDefault="005924EA" w:rsidP="00916C8E">
      <w:pPr>
        <w:pBdr>
          <w:left w:val="single" w:sz="24" w:space="4" w:color="115566"/>
        </w:pBdr>
        <w:tabs>
          <w:tab w:val="left" w:pos="2430"/>
        </w:tabs>
        <w:rPr>
          <w:rFonts w:ascii="Interstate-Light" w:hAnsi="Interstate-Light"/>
        </w:rPr>
      </w:pPr>
      <w:hyperlink r:id="rId93" w:history="1">
        <w:r w:rsidR="00916C8E" w:rsidRPr="003333CD">
          <w:rPr>
            <w:rStyle w:val="Hyperlink"/>
            <w:rFonts w:ascii="Interstate-Light" w:eastAsiaTheme="minorEastAsia" w:hAnsi="Interstate-Light" w:cstheme="minorBidi"/>
            <w:sz w:val="18"/>
            <w:szCs w:val="20"/>
          </w:rPr>
          <w:t xml:space="preserve">http://www.ti.com/tool/       </w:t>
        </w:r>
      </w:hyperlink>
      <w:r w:rsidR="00916C8E">
        <w:rPr>
          <w:rFonts w:ascii="Interstate-Light" w:hAnsi="Interstate-Light"/>
        </w:rPr>
        <w:t xml:space="preserve"> </w:t>
      </w:r>
      <w:r w:rsidR="00916C8E" w:rsidRPr="003B0AB4">
        <w:rPr>
          <w:rFonts w:ascii="Interstate-Light" w:hAnsi="Interstate-Light"/>
        </w:rPr>
        <w:sym w:font="Wingdings" w:char="F0DF"/>
      </w:r>
      <w:r w:rsidR="00916C8E">
        <w:rPr>
          <w:rFonts w:ascii="Interstate-Light" w:hAnsi="Interstate-Light"/>
        </w:rPr>
        <w:t xml:space="preserve"> </w:t>
      </w:r>
      <w:proofErr w:type="gramStart"/>
      <w:r w:rsidR="00916C8E">
        <w:rPr>
          <w:rFonts w:ascii="Interstate-Light" w:hAnsi="Interstate-Light"/>
        </w:rPr>
        <w:t>This</w:t>
      </w:r>
      <w:proofErr w:type="gramEnd"/>
      <w:r w:rsidR="00916C8E">
        <w:rPr>
          <w:rFonts w:ascii="Interstate-Light" w:hAnsi="Interstate-Light"/>
        </w:rPr>
        <w:t xml:space="preserve"> is a valid tool page.</w:t>
      </w:r>
      <w:r w:rsidR="00916C8E">
        <w:rPr>
          <w:rFonts w:ascii="Interstate-Light" w:hAnsi="Interstate-Light"/>
        </w:rPr>
        <w:br/>
      </w:r>
      <w:hyperlink r:id="rId94" w:history="1">
        <w:r w:rsidR="00916C8E" w:rsidRPr="00C42E53">
          <w:rPr>
            <w:rStyle w:val="Hyperlink"/>
            <w:rFonts w:ascii="Interstate-Light" w:eastAsiaTheme="minorEastAsia" w:hAnsi="Interstate-Light" w:cstheme="minorBidi"/>
            <w:sz w:val="18"/>
            <w:szCs w:val="20"/>
          </w:rPr>
          <w:t>http://www.ti.com/product/</w:t>
        </w:r>
      </w:hyperlink>
      <w:r w:rsidR="00916C8E">
        <w:rPr>
          <w:rFonts w:ascii="Interstate-Light" w:hAnsi="Interstate-Light"/>
          <w:color w:val="FF0000"/>
        </w:rPr>
        <w:t xml:space="preserve"> </w:t>
      </w:r>
      <w:r w:rsidR="00916C8E" w:rsidRPr="003B0AB4">
        <w:rPr>
          <w:rFonts w:ascii="Interstate-Light" w:hAnsi="Interstate-Light"/>
        </w:rPr>
        <w:sym w:font="Wingdings" w:char="F0DF"/>
      </w:r>
      <w:r w:rsidR="00916C8E">
        <w:rPr>
          <w:rFonts w:ascii="Interstate-Light" w:hAnsi="Interstate-Light"/>
        </w:rPr>
        <w:t xml:space="preserve"> </w:t>
      </w:r>
      <w:proofErr w:type="gramStart"/>
      <w:r w:rsidR="00916C8E">
        <w:rPr>
          <w:rFonts w:ascii="Interstate-Light" w:hAnsi="Interstate-Light"/>
        </w:rPr>
        <w:t>This</w:t>
      </w:r>
      <w:proofErr w:type="gramEnd"/>
      <w:r w:rsidR="00916C8E">
        <w:rPr>
          <w:rFonts w:ascii="Interstate-Light" w:hAnsi="Interstate-Light"/>
        </w:rPr>
        <w:t xml:space="preserve"> is not a valid tool page. Requests from such pages will be rejected</w:t>
      </w:r>
      <w:bookmarkStart w:id="11" w:name="_Ordering_Samples"/>
      <w:bookmarkEnd w:id="11"/>
      <w:r w:rsidR="00916C8E">
        <w:rPr>
          <w:rFonts w:ascii="Interstate-Light" w:hAnsi="Interstate-Light"/>
        </w:rPr>
        <w:t>.</w:t>
      </w:r>
    </w:p>
    <w:p w:rsidR="00916C8E" w:rsidRPr="00F9383B" w:rsidRDefault="00916C8E" w:rsidP="00916C8E">
      <w:pPr>
        <w:pStyle w:val="Heading2"/>
        <w:rPr>
          <w:rFonts w:ascii="Interstate-Light" w:hAnsi="Interstate-Light"/>
          <w:lang w:val="fr-FR"/>
        </w:rPr>
      </w:pPr>
      <w:proofErr w:type="gramStart"/>
      <w:r w:rsidRPr="00F9383B">
        <w:rPr>
          <w:rFonts w:ascii="Interstate-Light" w:hAnsi="Interstate-Light"/>
          <w:lang w:val="fr-FR"/>
        </w:rPr>
        <w:t>non-EU</w:t>
      </w:r>
      <w:proofErr w:type="gramEnd"/>
      <w:r w:rsidRPr="00F9383B">
        <w:rPr>
          <w:rFonts w:ascii="Interstate-Light" w:hAnsi="Interstate-Light"/>
          <w:lang w:val="fr-FR"/>
        </w:rPr>
        <w:t xml:space="preserve"> participants</w:t>
      </w:r>
    </w:p>
    <w:p w:rsidR="00916C8E" w:rsidRPr="00F9383B" w:rsidRDefault="00916C8E" w:rsidP="00916C8E">
      <w:pPr>
        <w:pStyle w:val="Heading3"/>
        <w:rPr>
          <w:rFonts w:ascii="Interstate-Light" w:hAnsi="Interstate-Light"/>
          <w:lang w:val="fr-FR"/>
        </w:rPr>
      </w:pPr>
      <w:proofErr w:type="gramStart"/>
      <w:r w:rsidRPr="00F9383B">
        <w:rPr>
          <w:rFonts w:ascii="Interstate-Light" w:hAnsi="Interstate-Light"/>
          <w:lang w:val="fr-FR"/>
        </w:rPr>
        <w:t>import</w:t>
      </w:r>
      <w:proofErr w:type="gramEnd"/>
      <w:r w:rsidRPr="00F9383B">
        <w:rPr>
          <w:rFonts w:ascii="Interstate-Light" w:hAnsi="Interstate-Light"/>
          <w:lang w:val="fr-FR"/>
        </w:rPr>
        <w:t xml:space="preserve"> charges?</w:t>
      </w:r>
    </w:p>
    <w:p w:rsidR="00916C8E" w:rsidRPr="002B71B8" w:rsidRDefault="00916C8E" w:rsidP="00916C8E">
      <w:pPr>
        <w:jc w:val="both"/>
        <w:rPr>
          <w:rFonts w:ascii="Interstate-Light" w:hAnsi="Interstate-Light"/>
          <w:b/>
        </w:rPr>
      </w:pPr>
      <w:r w:rsidRPr="002B71B8">
        <w:rPr>
          <w:rFonts w:ascii="Interstate-Light" w:hAnsi="Interstate-Light"/>
        </w:rPr>
        <w:t xml:space="preserve">TI ships tools from its European (EU) warehouse. This means that for non-EU participants, shipments of tools could be subject to local import duties (such as VAT) and customs clearance charges on arrival in your country. These charges are your responsibility. </w:t>
      </w:r>
      <w:r w:rsidRPr="002B71B8">
        <w:rPr>
          <w:rFonts w:ascii="Interstate-Light" w:hAnsi="Interstate-Light"/>
          <w:b/>
        </w:rPr>
        <w:t>They will not be paid by TI under any circumstances!</w:t>
      </w:r>
    </w:p>
    <w:p w:rsidR="00916C8E" w:rsidRPr="002B71B8" w:rsidRDefault="00916C8E" w:rsidP="00916C8E">
      <w:pPr>
        <w:pStyle w:val="Heading3"/>
        <w:rPr>
          <w:rFonts w:ascii="Interstate-Light" w:hAnsi="Interstate-Light"/>
        </w:rPr>
      </w:pPr>
      <w:proofErr w:type="gramStart"/>
      <w:r w:rsidRPr="002B71B8">
        <w:rPr>
          <w:rFonts w:ascii="Interstate-Light" w:hAnsi="Interstate-Light"/>
        </w:rPr>
        <w:t>what</w:t>
      </w:r>
      <w:proofErr w:type="gramEnd"/>
      <w:r w:rsidRPr="002B71B8">
        <w:rPr>
          <w:rFonts w:ascii="Interstate-Light" w:hAnsi="Interstate-Light"/>
        </w:rPr>
        <w:t xml:space="preserve"> can you do to avoid import charges?</w:t>
      </w:r>
    </w:p>
    <w:p w:rsidR="00916C8E" w:rsidRPr="002B71B8" w:rsidRDefault="00916C8E" w:rsidP="00916C8E">
      <w:pPr>
        <w:rPr>
          <w:rFonts w:ascii="Interstate-Light" w:hAnsi="Interstate-Light"/>
        </w:rPr>
      </w:pPr>
      <w:r w:rsidRPr="002B71B8">
        <w:rPr>
          <w:rFonts w:ascii="Interstate-Light" w:hAnsi="Interstate-Light"/>
        </w:rPr>
        <w:t>In order to try to avoid such charges we recommend the following:</w:t>
      </w:r>
    </w:p>
    <w:p w:rsidR="00916C8E" w:rsidRPr="002B71B8" w:rsidRDefault="00916C8E" w:rsidP="00916C8E">
      <w:pPr>
        <w:pStyle w:val="ListParagraph"/>
        <w:numPr>
          <w:ilvl w:val="0"/>
          <w:numId w:val="30"/>
        </w:numPr>
        <w:rPr>
          <w:rFonts w:ascii="Interstate-Light" w:hAnsi="Interstate-Light"/>
        </w:rPr>
      </w:pPr>
      <w:r w:rsidRPr="002B71B8">
        <w:rPr>
          <w:rFonts w:ascii="Interstate-Light" w:hAnsi="Interstate-Light"/>
        </w:rPr>
        <w:t>Use your professor and your University as the shipping address, rather than your home or lodging address.</w:t>
      </w:r>
    </w:p>
    <w:p w:rsidR="00916C8E" w:rsidRPr="002B71B8" w:rsidRDefault="00916C8E" w:rsidP="00916C8E">
      <w:pPr>
        <w:pStyle w:val="ListParagraph"/>
        <w:numPr>
          <w:ilvl w:val="0"/>
          <w:numId w:val="30"/>
        </w:numPr>
        <w:rPr>
          <w:rFonts w:ascii="Interstate-Light" w:hAnsi="Interstate-Light"/>
        </w:rPr>
      </w:pPr>
      <w:r w:rsidRPr="002B71B8">
        <w:rPr>
          <w:rFonts w:ascii="Interstate-Light" w:hAnsi="Interstate-Light"/>
        </w:rPr>
        <w:t>Purchasing the tools you need from a Local Distributor in your country may be easier for some items and avoids all import charges (We do not give teams cash. You will have to pay for the tools yourself).</w:t>
      </w:r>
      <w:r>
        <w:rPr>
          <w:rFonts w:ascii="Interstate-Light" w:hAnsi="Interstate-Light"/>
        </w:rPr>
        <w:br/>
      </w:r>
    </w:p>
    <w:p w:rsidR="00916C8E" w:rsidRPr="00161E86" w:rsidRDefault="00916C8E" w:rsidP="00916C8E">
      <w:pPr>
        <w:pStyle w:val="Heading1"/>
      </w:pPr>
      <w:proofErr w:type="gramStart"/>
      <w:r w:rsidRPr="00161E86">
        <w:t>help</w:t>
      </w:r>
      <w:proofErr w:type="gramEnd"/>
    </w:p>
    <w:p w:rsidR="00916C8E" w:rsidRDefault="00916C8E" w:rsidP="00916C8E">
      <w:pPr>
        <w:pStyle w:val="ListParagraph"/>
        <w:numPr>
          <w:ilvl w:val="0"/>
          <w:numId w:val="5"/>
        </w:numPr>
        <w:rPr>
          <w:rFonts w:ascii="Interstate-Light" w:hAnsi="Interstate-Light"/>
        </w:rPr>
      </w:pPr>
      <w:r w:rsidRPr="00161E86">
        <w:rPr>
          <w:rFonts w:ascii="Interstate-Light" w:hAnsi="Interstate-Light"/>
        </w:rPr>
        <w:t>We encourage you to have a discussion with your professor.</w:t>
      </w:r>
    </w:p>
    <w:p w:rsidR="00916C8E" w:rsidRPr="00954794" w:rsidRDefault="00916C8E" w:rsidP="00916C8E">
      <w:pPr>
        <w:pStyle w:val="ListParagraph"/>
        <w:numPr>
          <w:ilvl w:val="0"/>
          <w:numId w:val="5"/>
        </w:numPr>
        <w:rPr>
          <w:rFonts w:ascii="Interstate-Light" w:hAnsi="Interstate-Light"/>
        </w:rPr>
      </w:pPr>
      <w:r w:rsidRPr="00954794">
        <w:rPr>
          <w:rFonts w:ascii="Interstate-Light" w:hAnsi="Interstate-Light"/>
        </w:rPr>
        <w:t xml:space="preserve">TI E2E™ community </w:t>
      </w:r>
      <w:hyperlink r:id="rId95" w:history="1">
        <w:r w:rsidRPr="00954794">
          <w:rPr>
            <w:rStyle w:val="Hyperlink"/>
            <w:rFonts w:ascii="Interstate-Light" w:eastAsiaTheme="minorEastAsia" w:hAnsi="Interstate-Light" w:cstheme="minorBidi"/>
            <w:sz w:val="18"/>
            <w:szCs w:val="20"/>
          </w:rPr>
          <w:t>e2e.ti.com</w:t>
        </w:r>
      </w:hyperlink>
    </w:p>
    <w:p w:rsidR="00916C8E" w:rsidRPr="00C164EE" w:rsidRDefault="00916C8E" w:rsidP="00916C8E">
      <w:pPr>
        <w:pStyle w:val="Heading1"/>
      </w:pPr>
      <w:proofErr w:type="gramStart"/>
      <w:r>
        <w:t>r</w:t>
      </w:r>
      <w:r w:rsidRPr="00C164EE">
        <w:t>eport</w:t>
      </w:r>
      <w:proofErr w:type="gramEnd"/>
    </w:p>
    <w:p w:rsidR="00916C8E" w:rsidRPr="002B71B8" w:rsidRDefault="00916C8E" w:rsidP="00916C8E">
      <w:pPr>
        <w:jc w:val="both"/>
        <w:rPr>
          <w:rFonts w:ascii="Interstate-Light" w:hAnsi="Interstate-Light"/>
          <w:szCs w:val="18"/>
        </w:rPr>
      </w:pPr>
      <w:r w:rsidRPr="002B71B8">
        <w:rPr>
          <w:rFonts w:ascii="Interstate-Light" w:hAnsi="Interstate-Light"/>
          <w:szCs w:val="18"/>
        </w:rPr>
        <w:t>You can use software of your choice</w:t>
      </w:r>
      <w:r>
        <w:rPr>
          <w:rFonts w:ascii="Interstate-Light" w:hAnsi="Interstate-Light"/>
          <w:szCs w:val="18"/>
        </w:rPr>
        <w:t xml:space="preserve"> in order to write your report but yo</w:t>
      </w:r>
      <w:r w:rsidRPr="002B71B8">
        <w:rPr>
          <w:rFonts w:ascii="Interstate-Light" w:hAnsi="Interstate-Light"/>
          <w:szCs w:val="18"/>
        </w:rPr>
        <w:t xml:space="preserve">ur report </w:t>
      </w:r>
      <w:r w:rsidRPr="002B71B8">
        <w:rPr>
          <w:rFonts w:ascii="Interstate-Light" w:hAnsi="Interstate-Light"/>
          <w:b/>
          <w:szCs w:val="18"/>
        </w:rPr>
        <w:t>must</w:t>
      </w:r>
      <w:r w:rsidRPr="002B71B8">
        <w:rPr>
          <w:rFonts w:ascii="Interstate-Light" w:hAnsi="Interstate-Light"/>
          <w:szCs w:val="18"/>
        </w:rPr>
        <w:t xml:space="preserve"> be submitted in </w:t>
      </w:r>
      <w:r w:rsidRPr="003333CD">
        <w:rPr>
          <w:rStyle w:val="Hyperlink"/>
          <w:rFonts w:ascii="Interstate-Light" w:eastAsiaTheme="minorEastAsia" w:hAnsi="Interstate-Light"/>
          <w:b/>
          <w:color w:val="auto"/>
          <w:sz w:val="18"/>
          <w:szCs w:val="18"/>
        </w:rPr>
        <w:t>PDF, DOC</w:t>
      </w:r>
      <w:r w:rsidRPr="003333CD">
        <w:rPr>
          <w:rFonts w:ascii="Arial" w:eastAsia="Times New Roman" w:hAnsi="Arial" w:cs="Arial"/>
          <w:b/>
          <w:bCs/>
          <w:szCs w:val="18"/>
          <w:lang w:eastAsia="en-GB"/>
        </w:rPr>
        <w:t xml:space="preserve"> </w:t>
      </w:r>
      <w:r w:rsidRPr="003333CD">
        <w:rPr>
          <w:rStyle w:val="Hyperlink"/>
          <w:rFonts w:ascii="Interstate-Light" w:eastAsiaTheme="minorEastAsia" w:hAnsi="Interstate-Light"/>
          <w:b/>
          <w:color w:val="auto"/>
          <w:sz w:val="18"/>
          <w:szCs w:val="18"/>
        </w:rPr>
        <w:t>or DOCX-format</w:t>
      </w:r>
      <w:r w:rsidRPr="00CE14A5">
        <w:rPr>
          <w:rFonts w:ascii="Arial" w:eastAsia="Times New Roman" w:hAnsi="Arial" w:cs="Arial"/>
          <w:b/>
          <w:bCs/>
          <w:color w:val="000000"/>
          <w:szCs w:val="18"/>
          <w:lang w:eastAsia="en-GB"/>
        </w:rPr>
        <w:t> </w:t>
      </w:r>
      <w:r w:rsidRPr="00754616">
        <w:rPr>
          <w:rFonts w:ascii="Interstate-Light" w:hAnsi="Interstate-Light"/>
          <w:szCs w:val="18"/>
        </w:rPr>
        <w:t>with a maximum size of</w:t>
      </w:r>
      <w:r w:rsidRPr="00CE14A5">
        <w:rPr>
          <w:rFonts w:ascii="Arial" w:eastAsia="Times New Roman" w:hAnsi="Arial" w:cs="Arial"/>
          <w:color w:val="000000"/>
          <w:szCs w:val="18"/>
          <w:lang w:eastAsia="en-GB"/>
        </w:rPr>
        <w:t> </w:t>
      </w:r>
      <w:r w:rsidRPr="00754616">
        <w:rPr>
          <w:rFonts w:ascii="Interstate-Light" w:hAnsi="Interstate-Light"/>
          <w:b/>
          <w:szCs w:val="18"/>
        </w:rPr>
        <w:t>30MB</w:t>
      </w:r>
      <w:r w:rsidRPr="002B71B8">
        <w:rPr>
          <w:rFonts w:ascii="Interstate-Light" w:hAnsi="Interstate-Light"/>
          <w:szCs w:val="18"/>
        </w:rPr>
        <w:t xml:space="preserve">. </w:t>
      </w:r>
      <w:r w:rsidRPr="00754616">
        <w:rPr>
          <w:rFonts w:ascii="Interstate-Light" w:hAnsi="Interstate-Light"/>
          <w:szCs w:val="18"/>
        </w:rPr>
        <w:t>Your team leader must</w:t>
      </w:r>
      <w:r w:rsidRPr="00754616">
        <w:rPr>
          <w:rFonts w:ascii="Interstate-Regular" w:hAnsi="Interstate-Regular"/>
          <w:bCs/>
          <w:color w:val="115566"/>
          <w:spacing w:val="15"/>
          <w:sz w:val="28"/>
          <w:szCs w:val="22"/>
        </w:rPr>
        <w:t xml:space="preserve"> </w:t>
      </w:r>
      <w:r w:rsidRPr="00754616">
        <w:rPr>
          <w:rFonts w:ascii="Interstate-Light" w:hAnsi="Interstate-Light"/>
          <w:szCs w:val="18"/>
        </w:rPr>
        <w:t xml:space="preserve">login to the </w:t>
      </w:r>
      <w:hyperlink r:id="rId96" w:history="1">
        <w:r w:rsidRPr="00916C8E">
          <w:rPr>
            <w:rFonts w:ascii="Interstate-Light" w:hAnsi="Interstate-Light"/>
            <w:b/>
            <w:color w:val="FF0000"/>
          </w:rPr>
          <w:t xml:space="preserve">TI IC </w:t>
        </w:r>
        <w:r>
          <w:rPr>
            <w:rFonts w:ascii="Interstate-Light" w:hAnsi="Interstate-Light"/>
            <w:b/>
            <w:color w:val="FF0000"/>
          </w:rPr>
          <w:t xml:space="preserve">Europe </w:t>
        </w:r>
        <w:r w:rsidRPr="00916C8E">
          <w:rPr>
            <w:rFonts w:ascii="Interstate-Light" w:hAnsi="Interstate-Light"/>
            <w:b/>
            <w:color w:val="FF0000"/>
          </w:rPr>
          <w:t>Portal</w:t>
        </w:r>
      </w:hyperlink>
      <w:r>
        <w:rPr>
          <w:rFonts w:ascii="Arial" w:eastAsia="Times New Roman" w:hAnsi="Arial" w:cs="Arial"/>
          <w:color w:val="000000"/>
          <w:szCs w:val="18"/>
          <w:lang w:eastAsia="en-GB"/>
        </w:rPr>
        <w:t xml:space="preserve"> </w:t>
      </w:r>
      <w:r w:rsidRPr="00754616">
        <w:rPr>
          <w:rFonts w:ascii="Interstate-Light" w:hAnsi="Interstate-Light"/>
          <w:szCs w:val="18"/>
        </w:rPr>
        <w:t xml:space="preserve">and submit the project report online by </w:t>
      </w:r>
      <w:r w:rsidRPr="00754616">
        <w:rPr>
          <w:rFonts w:ascii="Interstate-Light" w:hAnsi="Interstate-Light"/>
          <w:b/>
          <w:szCs w:val="18"/>
        </w:rPr>
        <w:t>23:59 (GMT) on 31st July 2014</w:t>
      </w:r>
      <w:r>
        <w:rPr>
          <w:rFonts w:ascii="Arial" w:eastAsia="Times New Roman" w:hAnsi="Arial" w:cs="Arial"/>
          <w:color w:val="000000"/>
          <w:szCs w:val="18"/>
          <w:lang w:eastAsia="en-GB"/>
        </w:rPr>
        <w:t>.</w:t>
      </w:r>
    </w:p>
    <w:p w:rsidR="00916C8E" w:rsidRPr="002B71B8" w:rsidRDefault="00916C8E" w:rsidP="00916C8E">
      <w:pPr>
        <w:rPr>
          <w:rFonts w:ascii="Interstate-Light" w:hAnsi="Interstate-Light"/>
        </w:rPr>
      </w:pPr>
      <w:r w:rsidRPr="002B71B8">
        <w:rPr>
          <w:rFonts w:ascii="Interstate-Light" w:hAnsi="Interstate-Light"/>
        </w:rPr>
        <w:t>We recommend following structure:</w:t>
      </w:r>
    </w:p>
    <w:p w:rsidR="00916C8E" w:rsidRPr="002B71B8" w:rsidRDefault="00916C8E" w:rsidP="00916C8E">
      <w:pPr>
        <w:pStyle w:val="ListParagraph"/>
        <w:numPr>
          <w:ilvl w:val="0"/>
          <w:numId w:val="37"/>
        </w:numPr>
        <w:rPr>
          <w:rFonts w:ascii="Interstate-Light" w:hAnsi="Interstate-Light"/>
        </w:rPr>
      </w:pPr>
      <w:r w:rsidRPr="002B71B8">
        <w:rPr>
          <w:rFonts w:ascii="Interstate-Light" w:hAnsi="Interstate-Light"/>
        </w:rPr>
        <w:t>Title page</w:t>
      </w:r>
    </w:p>
    <w:p w:rsidR="00916C8E" w:rsidRPr="002B71B8" w:rsidRDefault="00916C8E" w:rsidP="00916C8E">
      <w:pPr>
        <w:pStyle w:val="ListParagraph"/>
        <w:numPr>
          <w:ilvl w:val="0"/>
          <w:numId w:val="37"/>
        </w:numPr>
        <w:rPr>
          <w:rFonts w:ascii="Interstate-Light" w:hAnsi="Interstate-Light"/>
        </w:rPr>
      </w:pPr>
      <w:r w:rsidRPr="002B71B8">
        <w:rPr>
          <w:rFonts w:ascii="Interstate-Light" w:hAnsi="Interstate-Light"/>
        </w:rPr>
        <w:t>Introduction</w:t>
      </w:r>
    </w:p>
    <w:p w:rsidR="00916C8E" w:rsidRPr="002B71B8" w:rsidRDefault="00916C8E" w:rsidP="00916C8E">
      <w:pPr>
        <w:pStyle w:val="ListParagraph"/>
        <w:numPr>
          <w:ilvl w:val="0"/>
          <w:numId w:val="37"/>
        </w:numPr>
        <w:rPr>
          <w:rFonts w:ascii="Interstate-Light" w:hAnsi="Interstate-Light"/>
        </w:rPr>
      </w:pPr>
      <w:r w:rsidRPr="002B71B8">
        <w:rPr>
          <w:rFonts w:ascii="Interstate-Light" w:hAnsi="Interstate-Light"/>
        </w:rPr>
        <w:t>Motivation for project</w:t>
      </w:r>
    </w:p>
    <w:p w:rsidR="00916C8E" w:rsidRPr="002B71B8" w:rsidRDefault="00916C8E" w:rsidP="00916C8E">
      <w:pPr>
        <w:pStyle w:val="ListParagraph"/>
        <w:numPr>
          <w:ilvl w:val="0"/>
          <w:numId w:val="37"/>
        </w:numPr>
        <w:rPr>
          <w:rFonts w:ascii="Interstate-Light" w:hAnsi="Interstate-Light"/>
        </w:rPr>
      </w:pPr>
      <w:r w:rsidRPr="002B71B8">
        <w:rPr>
          <w:rFonts w:ascii="Interstate-Light" w:hAnsi="Interstate-Light"/>
        </w:rPr>
        <w:t>Theoretical background</w:t>
      </w:r>
    </w:p>
    <w:p w:rsidR="00916C8E" w:rsidRPr="002B71B8" w:rsidRDefault="00916C8E" w:rsidP="00916C8E">
      <w:pPr>
        <w:pStyle w:val="ListParagraph"/>
        <w:numPr>
          <w:ilvl w:val="0"/>
          <w:numId w:val="37"/>
        </w:numPr>
        <w:rPr>
          <w:rFonts w:ascii="Interstate-Light" w:hAnsi="Interstate-Light"/>
        </w:rPr>
      </w:pPr>
      <w:r w:rsidRPr="002B71B8">
        <w:rPr>
          <w:rFonts w:ascii="Interstate-Light" w:hAnsi="Interstate-Light"/>
        </w:rPr>
        <w:t>Implementation</w:t>
      </w:r>
    </w:p>
    <w:p w:rsidR="00916C8E" w:rsidRPr="002B71B8" w:rsidRDefault="00916C8E" w:rsidP="00916C8E">
      <w:pPr>
        <w:pStyle w:val="ListParagraph"/>
        <w:numPr>
          <w:ilvl w:val="0"/>
          <w:numId w:val="37"/>
        </w:numPr>
        <w:rPr>
          <w:rFonts w:ascii="Interstate-Light" w:hAnsi="Interstate-Light"/>
        </w:rPr>
      </w:pPr>
      <w:r w:rsidRPr="002B71B8">
        <w:rPr>
          <w:rFonts w:ascii="Interstate-Light" w:hAnsi="Interstate-Light"/>
        </w:rPr>
        <w:t>Experimental results</w:t>
      </w:r>
    </w:p>
    <w:p w:rsidR="00916C8E" w:rsidRPr="002B71B8" w:rsidRDefault="00916C8E" w:rsidP="00916C8E">
      <w:pPr>
        <w:pStyle w:val="ListParagraph"/>
        <w:numPr>
          <w:ilvl w:val="0"/>
          <w:numId w:val="37"/>
        </w:numPr>
        <w:rPr>
          <w:rFonts w:ascii="Interstate-Light" w:hAnsi="Interstate-Light"/>
        </w:rPr>
      </w:pPr>
      <w:r w:rsidRPr="002B71B8">
        <w:rPr>
          <w:rFonts w:ascii="Interstate-Light" w:hAnsi="Interstate-Light"/>
        </w:rPr>
        <w:t>Conclusions</w:t>
      </w:r>
    </w:p>
    <w:p w:rsidR="00916C8E" w:rsidRPr="002B71B8" w:rsidRDefault="00916C8E" w:rsidP="00916C8E">
      <w:pPr>
        <w:pStyle w:val="ListParagraph"/>
        <w:numPr>
          <w:ilvl w:val="0"/>
          <w:numId w:val="37"/>
        </w:numPr>
        <w:rPr>
          <w:rFonts w:ascii="Interstate-Light" w:hAnsi="Interstate-Light"/>
        </w:rPr>
      </w:pPr>
      <w:r w:rsidRPr="002B71B8">
        <w:rPr>
          <w:rFonts w:ascii="Interstate-Light" w:hAnsi="Interstate-Light"/>
        </w:rPr>
        <w:t>Summary</w:t>
      </w:r>
    </w:p>
    <w:p w:rsidR="00916C8E" w:rsidRPr="002B71B8" w:rsidRDefault="00916C8E" w:rsidP="00916C8E">
      <w:pPr>
        <w:pStyle w:val="ListParagraph"/>
        <w:numPr>
          <w:ilvl w:val="0"/>
          <w:numId w:val="37"/>
        </w:numPr>
        <w:rPr>
          <w:rFonts w:ascii="Interstate-Light" w:hAnsi="Interstate-Light"/>
        </w:rPr>
      </w:pPr>
      <w:r w:rsidRPr="002B71B8">
        <w:rPr>
          <w:rFonts w:ascii="Interstate-Light" w:hAnsi="Interstate-Light"/>
        </w:rPr>
        <w:t>Future plans</w:t>
      </w:r>
    </w:p>
    <w:p w:rsidR="00916C8E" w:rsidRPr="002B71B8" w:rsidRDefault="00916C8E" w:rsidP="00916C8E">
      <w:pPr>
        <w:pStyle w:val="ListParagraph"/>
        <w:numPr>
          <w:ilvl w:val="0"/>
          <w:numId w:val="37"/>
        </w:numPr>
        <w:rPr>
          <w:rFonts w:ascii="Interstate-Light" w:hAnsi="Interstate-Light"/>
        </w:rPr>
      </w:pPr>
      <w:r w:rsidRPr="002B71B8">
        <w:rPr>
          <w:rFonts w:ascii="Interstate-Light" w:hAnsi="Interstate-Light"/>
        </w:rPr>
        <w:t>Bill of materials</w:t>
      </w:r>
    </w:p>
    <w:p w:rsidR="00916C8E" w:rsidRPr="002B71B8" w:rsidRDefault="00916C8E" w:rsidP="00916C8E">
      <w:pPr>
        <w:pStyle w:val="Heading2"/>
        <w:rPr>
          <w:rFonts w:ascii="Interstate-Light" w:hAnsi="Interstate-Light"/>
        </w:rPr>
      </w:pPr>
      <w:proofErr w:type="gramStart"/>
      <w:r w:rsidRPr="002B71B8">
        <w:rPr>
          <w:rFonts w:ascii="Interstate-Light" w:hAnsi="Interstate-Light"/>
        </w:rPr>
        <w:lastRenderedPageBreak/>
        <w:t>technical</w:t>
      </w:r>
      <w:proofErr w:type="gramEnd"/>
      <w:r w:rsidRPr="002B71B8">
        <w:rPr>
          <w:rFonts w:ascii="Interstate-Light" w:hAnsi="Interstate-Light"/>
        </w:rPr>
        <w:t xml:space="preserve"> requirements</w:t>
      </w:r>
    </w:p>
    <w:p w:rsidR="00916C8E" w:rsidRPr="002B71B8" w:rsidRDefault="00916C8E" w:rsidP="00916C8E">
      <w:pPr>
        <w:rPr>
          <w:rFonts w:ascii="Interstate-Light" w:hAnsi="Interstate-Light"/>
        </w:rPr>
      </w:pPr>
      <w:r w:rsidRPr="002B71B8">
        <w:rPr>
          <w:rFonts w:ascii="Interstate-Light" w:hAnsi="Interstate-Light"/>
        </w:rPr>
        <w:t>Please remember that projects that do not meet the requirements</w:t>
      </w:r>
      <w:r>
        <w:rPr>
          <w:rFonts w:ascii="Interstate-Light" w:hAnsi="Interstate-Light"/>
        </w:rPr>
        <w:t xml:space="preserve"> might receive lower points from the judges.</w:t>
      </w:r>
      <w:r w:rsidRPr="002B71B8">
        <w:rPr>
          <w:rFonts w:ascii="Interstate-Light" w:hAnsi="Interstate-Light"/>
        </w:rPr>
        <w:t xml:space="preserve"> </w:t>
      </w:r>
    </w:p>
    <w:p w:rsidR="00916C8E" w:rsidRPr="002B71B8" w:rsidRDefault="00916C8E" w:rsidP="00916C8E">
      <w:pPr>
        <w:pStyle w:val="ListParagraph"/>
        <w:numPr>
          <w:ilvl w:val="0"/>
          <w:numId w:val="33"/>
        </w:numPr>
        <w:rPr>
          <w:rFonts w:ascii="Interstate-Light" w:hAnsi="Interstate-Light"/>
        </w:rPr>
      </w:pPr>
      <w:r w:rsidRPr="002B71B8">
        <w:rPr>
          <w:rFonts w:ascii="Interstate-Light" w:hAnsi="Interstate-Light"/>
        </w:rPr>
        <w:t>Total 10 pages maximum (plus 1 page extra, only for complete bill of materials).</w:t>
      </w:r>
    </w:p>
    <w:p w:rsidR="00916C8E" w:rsidRPr="00CB2DC6" w:rsidRDefault="00916C8E" w:rsidP="00916C8E">
      <w:pPr>
        <w:pStyle w:val="ListParagraph"/>
        <w:numPr>
          <w:ilvl w:val="0"/>
          <w:numId w:val="33"/>
        </w:numPr>
        <w:rPr>
          <w:rFonts w:ascii="Interstate-Light" w:hAnsi="Interstate-Light"/>
        </w:rPr>
      </w:pPr>
      <w:r w:rsidRPr="00CB2DC6">
        <w:rPr>
          <w:rFonts w:ascii="Interstate-Light" w:hAnsi="Interstate-Light"/>
        </w:rPr>
        <w:t xml:space="preserve">Font size must be equal to or greater than 12pt (except for the abstract where </w:t>
      </w:r>
      <w:r>
        <w:rPr>
          <w:rFonts w:ascii="Interstate-Light" w:hAnsi="Interstate-Light"/>
        </w:rPr>
        <w:t xml:space="preserve">the </w:t>
      </w:r>
      <w:r w:rsidRPr="00CB2DC6">
        <w:rPr>
          <w:rFonts w:ascii="Interstate-Light" w:hAnsi="Interstate-Light"/>
        </w:rPr>
        <w:t>minimum is 10pt.)</w:t>
      </w:r>
    </w:p>
    <w:p w:rsidR="00916C8E" w:rsidRPr="002B71B8" w:rsidRDefault="00916C8E" w:rsidP="00916C8E">
      <w:pPr>
        <w:pStyle w:val="ListParagraph"/>
        <w:numPr>
          <w:ilvl w:val="0"/>
          <w:numId w:val="33"/>
        </w:numPr>
        <w:rPr>
          <w:rFonts w:ascii="Interstate-Light" w:hAnsi="Interstate-Light"/>
        </w:rPr>
      </w:pPr>
      <w:r w:rsidRPr="002B71B8">
        <w:rPr>
          <w:rFonts w:ascii="Interstate-Light" w:hAnsi="Interstate-Light"/>
        </w:rPr>
        <w:t>Language: English</w:t>
      </w:r>
    </w:p>
    <w:p w:rsidR="00916C8E" w:rsidRPr="002B71B8" w:rsidRDefault="00916C8E" w:rsidP="00916C8E">
      <w:pPr>
        <w:pStyle w:val="ListParagraph"/>
        <w:numPr>
          <w:ilvl w:val="0"/>
          <w:numId w:val="33"/>
        </w:numPr>
        <w:rPr>
          <w:rFonts w:ascii="Interstate-Light" w:hAnsi="Interstate-Light"/>
        </w:rPr>
      </w:pPr>
      <w:r w:rsidRPr="002B71B8">
        <w:rPr>
          <w:rFonts w:ascii="Interstate-Light" w:hAnsi="Interstate-Light"/>
        </w:rPr>
        <w:t>Page size: A4 (ISO 216)</w:t>
      </w:r>
    </w:p>
    <w:p w:rsidR="00916C8E" w:rsidRPr="002B71B8" w:rsidRDefault="00916C8E" w:rsidP="00916C8E">
      <w:pPr>
        <w:pStyle w:val="ListParagraph"/>
        <w:numPr>
          <w:ilvl w:val="0"/>
          <w:numId w:val="33"/>
        </w:numPr>
        <w:rPr>
          <w:rFonts w:ascii="Interstate-Light" w:hAnsi="Interstate-Light"/>
        </w:rPr>
      </w:pPr>
      <w:r w:rsidRPr="002B71B8">
        <w:rPr>
          <w:rFonts w:ascii="Interstate-Light" w:hAnsi="Interstate-Light"/>
        </w:rPr>
        <w:t>Margins: Top, Bottom, Left and Right: 1” (Normal)</w:t>
      </w:r>
    </w:p>
    <w:p w:rsidR="00916C8E" w:rsidRPr="002B71B8" w:rsidRDefault="00916C8E" w:rsidP="00916C8E">
      <w:pPr>
        <w:pStyle w:val="ListParagraph"/>
        <w:numPr>
          <w:ilvl w:val="0"/>
          <w:numId w:val="33"/>
        </w:numPr>
        <w:rPr>
          <w:rFonts w:ascii="Interstate-Light" w:hAnsi="Interstate-Light"/>
        </w:rPr>
      </w:pPr>
      <w:r>
        <w:rPr>
          <w:rFonts w:ascii="Interstate-Light" w:hAnsi="Interstate-Light"/>
        </w:rPr>
        <w:t xml:space="preserve">File format: </w:t>
      </w:r>
      <w:r w:rsidRPr="00D95950">
        <w:rPr>
          <w:rStyle w:val="Hyperlink"/>
          <w:rFonts w:ascii="Interstate-Light" w:eastAsiaTheme="minorEastAsia" w:hAnsi="Interstate-Light"/>
          <w:color w:val="auto"/>
          <w:sz w:val="18"/>
          <w:szCs w:val="18"/>
        </w:rPr>
        <w:t>PDF, DOC</w:t>
      </w:r>
      <w:r w:rsidRPr="00D95950">
        <w:rPr>
          <w:rFonts w:ascii="Arial" w:eastAsia="Times New Roman" w:hAnsi="Arial" w:cs="Arial"/>
          <w:b/>
          <w:bCs/>
          <w:szCs w:val="18"/>
          <w:lang w:eastAsia="en-GB"/>
        </w:rPr>
        <w:t xml:space="preserve"> </w:t>
      </w:r>
      <w:r w:rsidRPr="00D95950">
        <w:rPr>
          <w:rStyle w:val="Hyperlink"/>
          <w:rFonts w:ascii="Interstate-Light" w:eastAsiaTheme="minorEastAsia" w:hAnsi="Interstate-Light"/>
          <w:color w:val="auto"/>
          <w:sz w:val="18"/>
          <w:szCs w:val="18"/>
        </w:rPr>
        <w:t>or DOCX-format</w:t>
      </w:r>
      <w:r w:rsidRPr="00D95950">
        <w:rPr>
          <w:rFonts w:ascii="Arial" w:eastAsia="Times New Roman" w:hAnsi="Arial" w:cs="Arial"/>
          <w:b/>
          <w:bCs/>
          <w:szCs w:val="18"/>
          <w:lang w:eastAsia="en-GB"/>
        </w:rPr>
        <w:t> </w:t>
      </w:r>
    </w:p>
    <w:p w:rsidR="00916C8E" w:rsidRPr="002B71B8" w:rsidRDefault="00916C8E" w:rsidP="00916C8E">
      <w:pPr>
        <w:pStyle w:val="ListParagraph"/>
        <w:numPr>
          <w:ilvl w:val="0"/>
          <w:numId w:val="33"/>
        </w:numPr>
        <w:rPr>
          <w:rFonts w:ascii="Interstate-Light" w:hAnsi="Interstate-Light"/>
        </w:rPr>
      </w:pPr>
      <w:r w:rsidRPr="002B71B8">
        <w:rPr>
          <w:rFonts w:ascii="Interstate-Light" w:hAnsi="Interstate-Light"/>
        </w:rPr>
        <w:t>Must include:</w:t>
      </w:r>
    </w:p>
    <w:p w:rsidR="00916C8E" w:rsidRPr="002B71B8" w:rsidRDefault="00916C8E" w:rsidP="00916C8E">
      <w:pPr>
        <w:pStyle w:val="ListParagraph"/>
        <w:numPr>
          <w:ilvl w:val="1"/>
          <w:numId w:val="33"/>
        </w:numPr>
        <w:rPr>
          <w:rFonts w:ascii="Interstate-Light" w:hAnsi="Interstate-Light"/>
        </w:rPr>
      </w:pPr>
      <w:r w:rsidRPr="002B71B8">
        <w:rPr>
          <w:rFonts w:ascii="Interstate-Light" w:hAnsi="Interstate-Light"/>
        </w:rPr>
        <w:t>Detailed written description of the design and a specific description of how each Texas Instruments analog IC or processor benefited the overall design.</w:t>
      </w:r>
    </w:p>
    <w:p w:rsidR="00916C8E" w:rsidRPr="002B71B8" w:rsidRDefault="00916C8E" w:rsidP="00916C8E">
      <w:pPr>
        <w:pStyle w:val="ListParagraph"/>
        <w:numPr>
          <w:ilvl w:val="1"/>
          <w:numId w:val="33"/>
        </w:numPr>
        <w:rPr>
          <w:rFonts w:ascii="Interstate-Light" w:hAnsi="Interstate-Light"/>
        </w:rPr>
      </w:pPr>
      <w:r w:rsidRPr="002B71B8">
        <w:rPr>
          <w:rFonts w:ascii="Interstate-Light" w:hAnsi="Interstate-Light"/>
        </w:rPr>
        <w:t>Clear block diagram of device</w:t>
      </w:r>
    </w:p>
    <w:p w:rsidR="00916C8E" w:rsidRPr="002B71B8" w:rsidRDefault="00916C8E" w:rsidP="00916C8E">
      <w:pPr>
        <w:pStyle w:val="ListParagraph"/>
        <w:numPr>
          <w:ilvl w:val="1"/>
          <w:numId w:val="33"/>
        </w:numPr>
        <w:rPr>
          <w:rFonts w:ascii="Interstate-Light" w:hAnsi="Interstate-Light"/>
        </w:rPr>
      </w:pPr>
      <w:r w:rsidRPr="002B71B8">
        <w:rPr>
          <w:rFonts w:ascii="Interstate-Light" w:hAnsi="Interstate-Light"/>
        </w:rPr>
        <w:t xml:space="preserve">List of </w:t>
      </w:r>
      <w:r w:rsidRPr="002B71B8">
        <w:rPr>
          <w:rFonts w:ascii="Interstate-Light" w:hAnsi="Interstate-Light"/>
          <w:b/>
        </w:rPr>
        <w:t>all</w:t>
      </w:r>
      <w:r w:rsidRPr="002B71B8">
        <w:rPr>
          <w:rFonts w:ascii="Interstate-Light" w:hAnsi="Interstate-Light"/>
        </w:rPr>
        <w:t xml:space="preserve"> components used in your project (part manufacturer, part number and quantity)</w:t>
      </w:r>
    </w:p>
    <w:p w:rsidR="00916C8E" w:rsidRPr="002B71B8" w:rsidRDefault="00916C8E" w:rsidP="00916C8E">
      <w:pPr>
        <w:pStyle w:val="ListParagraph"/>
        <w:numPr>
          <w:ilvl w:val="0"/>
          <w:numId w:val="33"/>
        </w:numPr>
        <w:rPr>
          <w:rFonts w:ascii="Interstate-Light" w:hAnsi="Interstate-Light"/>
        </w:rPr>
      </w:pPr>
      <w:r>
        <w:rPr>
          <w:rFonts w:ascii="Interstate-Light" w:hAnsi="Interstate-Light"/>
        </w:rPr>
        <w:t xml:space="preserve">Maximum file size is </w:t>
      </w:r>
      <w:r w:rsidRPr="00D95950">
        <w:rPr>
          <w:rFonts w:ascii="Interstate-Light" w:hAnsi="Interstate-Light"/>
          <w:b/>
        </w:rPr>
        <w:t>30MB</w:t>
      </w:r>
    </w:p>
    <w:p w:rsidR="00916C8E" w:rsidRPr="002B71B8" w:rsidRDefault="00916C8E" w:rsidP="00916C8E">
      <w:pPr>
        <w:rPr>
          <w:rFonts w:ascii="Interstate-Light" w:hAnsi="Interstate-Light"/>
          <w:b/>
          <w:color w:val="118899"/>
          <w:spacing w:val="15"/>
          <w:szCs w:val="22"/>
        </w:rPr>
      </w:pPr>
      <w:r w:rsidRPr="002B71B8">
        <w:rPr>
          <w:rFonts w:ascii="Interstate-Light" w:hAnsi="Interstate-Light"/>
        </w:rPr>
        <w:t>Your project should follow typical guidelines for technical paper: clear &amp; simple technical language, schematics &amp; plots should be properly marked. Remember that visual appearance is important.</w:t>
      </w:r>
    </w:p>
    <w:p w:rsidR="00916C8E" w:rsidRPr="00161E86" w:rsidRDefault="00916C8E" w:rsidP="00916C8E">
      <w:pPr>
        <w:pStyle w:val="Heading3"/>
        <w:rPr>
          <w:rFonts w:ascii="Interstate-Light" w:hAnsi="Interstate-Light"/>
        </w:rPr>
      </w:pPr>
      <w:proofErr w:type="gramStart"/>
      <w:r w:rsidRPr="00161E86">
        <w:rPr>
          <w:rFonts w:ascii="Interstate-Light" w:hAnsi="Interstate-Light"/>
        </w:rPr>
        <w:t>title</w:t>
      </w:r>
      <w:proofErr w:type="gramEnd"/>
      <w:r w:rsidRPr="00161E86">
        <w:rPr>
          <w:rFonts w:ascii="Interstate-Light" w:hAnsi="Interstate-Light"/>
        </w:rPr>
        <w:t xml:space="preserve"> page</w:t>
      </w:r>
    </w:p>
    <w:p w:rsidR="00916C8E" w:rsidRPr="00161E86" w:rsidRDefault="00916C8E" w:rsidP="00916C8E">
      <w:pPr>
        <w:rPr>
          <w:rFonts w:ascii="Interstate-Light" w:hAnsi="Interstate-Light"/>
        </w:rPr>
      </w:pPr>
      <w:r w:rsidRPr="00161E86">
        <w:rPr>
          <w:rFonts w:ascii="Interstate-Light" w:hAnsi="Interstate-Light"/>
        </w:rPr>
        <w:t xml:space="preserve">The title page </w:t>
      </w:r>
      <w:r w:rsidRPr="006653C6">
        <w:rPr>
          <w:rFonts w:ascii="Interstate-Light" w:hAnsi="Interstate-Light"/>
          <w:b/>
        </w:rPr>
        <w:t>must</w:t>
      </w:r>
      <w:r w:rsidRPr="00161E86">
        <w:rPr>
          <w:rFonts w:ascii="Interstate-Light" w:hAnsi="Interstate-Light"/>
        </w:rPr>
        <w:t xml:space="preserve"> include:</w:t>
      </w:r>
    </w:p>
    <w:p w:rsidR="00916C8E" w:rsidRPr="00161E86" w:rsidRDefault="00916C8E" w:rsidP="00916C8E">
      <w:pPr>
        <w:pStyle w:val="ListParagraph"/>
        <w:numPr>
          <w:ilvl w:val="0"/>
          <w:numId w:val="36"/>
        </w:numPr>
        <w:ind w:left="720"/>
        <w:rPr>
          <w:rFonts w:ascii="Interstate-Light" w:hAnsi="Interstate-Light"/>
        </w:rPr>
      </w:pPr>
      <w:r w:rsidRPr="00161E86">
        <w:rPr>
          <w:rFonts w:ascii="Interstate-Light" w:hAnsi="Interstate-Light"/>
        </w:rPr>
        <w:t>Team leader name and email address</w:t>
      </w:r>
    </w:p>
    <w:p w:rsidR="00916C8E" w:rsidRPr="00161E86" w:rsidRDefault="00916C8E" w:rsidP="00916C8E">
      <w:pPr>
        <w:pStyle w:val="ListParagraph"/>
        <w:numPr>
          <w:ilvl w:val="0"/>
          <w:numId w:val="36"/>
        </w:numPr>
        <w:ind w:left="720"/>
        <w:rPr>
          <w:rFonts w:ascii="Interstate-Light" w:hAnsi="Interstate-Light"/>
        </w:rPr>
      </w:pPr>
      <w:r w:rsidRPr="00161E86">
        <w:rPr>
          <w:rFonts w:ascii="Interstate-Light" w:hAnsi="Interstate-Light"/>
        </w:rPr>
        <w:t>Project title</w:t>
      </w:r>
    </w:p>
    <w:p w:rsidR="00916C8E" w:rsidRPr="00161E86" w:rsidRDefault="00916C8E" w:rsidP="00916C8E">
      <w:pPr>
        <w:pStyle w:val="ListParagraph"/>
        <w:numPr>
          <w:ilvl w:val="0"/>
          <w:numId w:val="36"/>
        </w:numPr>
        <w:ind w:left="720"/>
        <w:rPr>
          <w:rFonts w:ascii="Interstate-Light" w:hAnsi="Interstate-Light"/>
        </w:rPr>
      </w:pPr>
      <w:r>
        <w:rPr>
          <w:rFonts w:ascii="Interstate-Light" w:hAnsi="Interstate-Light"/>
        </w:rPr>
        <w:t xml:space="preserve">Assistant </w:t>
      </w:r>
      <w:r w:rsidRPr="00161E86">
        <w:rPr>
          <w:rFonts w:ascii="Interstate-Light" w:hAnsi="Interstate-Light"/>
        </w:rPr>
        <w:t>Professor name and email address</w:t>
      </w:r>
    </w:p>
    <w:p w:rsidR="00916C8E" w:rsidRPr="00161E86" w:rsidRDefault="00916C8E" w:rsidP="00916C8E">
      <w:pPr>
        <w:pStyle w:val="ListParagraph"/>
        <w:numPr>
          <w:ilvl w:val="0"/>
          <w:numId w:val="36"/>
        </w:numPr>
        <w:ind w:left="720"/>
        <w:rPr>
          <w:rFonts w:ascii="Interstate-Light" w:hAnsi="Interstate-Light"/>
        </w:rPr>
      </w:pPr>
      <w:r>
        <w:rPr>
          <w:rFonts w:ascii="Interstate-Light" w:hAnsi="Interstate-Light"/>
        </w:rPr>
        <w:t>Team member</w:t>
      </w:r>
      <w:r w:rsidRPr="00161E86">
        <w:rPr>
          <w:rFonts w:ascii="Interstate-Light" w:hAnsi="Interstate-Light"/>
        </w:rPr>
        <w:t xml:space="preserve"> names</w:t>
      </w:r>
      <w:r>
        <w:rPr>
          <w:rFonts w:ascii="Interstate-Light" w:hAnsi="Interstate-Light"/>
        </w:rPr>
        <w:t xml:space="preserve"> and email addresses</w:t>
      </w:r>
    </w:p>
    <w:p w:rsidR="00916C8E" w:rsidRPr="00161E86" w:rsidRDefault="00916C8E" w:rsidP="00916C8E">
      <w:pPr>
        <w:pStyle w:val="ListParagraph"/>
        <w:numPr>
          <w:ilvl w:val="0"/>
          <w:numId w:val="36"/>
        </w:numPr>
        <w:ind w:left="720"/>
        <w:rPr>
          <w:rFonts w:ascii="Interstate-Light" w:hAnsi="Interstate-Light"/>
        </w:rPr>
      </w:pPr>
      <w:r w:rsidRPr="00161E86">
        <w:rPr>
          <w:rFonts w:ascii="Interstate-Light" w:hAnsi="Interstate-Light"/>
        </w:rPr>
        <w:t xml:space="preserve">University name and </w:t>
      </w:r>
      <w:r>
        <w:rPr>
          <w:rFonts w:ascii="Interstate-Light" w:hAnsi="Interstate-Light"/>
        </w:rPr>
        <w:t>Country</w:t>
      </w:r>
    </w:p>
    <w:p w:rsidR="00916C8E" w:rsidRPr="00161E86" w:rsidRDefault="00916C8E" w:rsidP="00916C8E">
      <w:pPr>
        <w:pStyle w:val="ListParagraph"/>
        <w:numPr>
          <w:ilvl w:val="0"/>
          <w:numId w:val="36"/>
        </w:numPr>
        <w:ind w:left="720"/>
        <w:rPr>
          <w:rFonts w:ascii="Interstate-Light" w:hAnsi="Interstate-Light"/>
        </w:rPr>
      </w:pPr>
      <w:r w:rsidRPr="00161E86">
        <w:rPr>
          <w:rFonts w:ascii="Interstate-Light" w:hAnsi="Interstate-Light"/>
        </w:rPr>
        <w:t>Project abstract under 250 words (cannot be located even partially beyond title page)</w:t>
      </w:r>
    </w:p>
    <w:p w:rsidR="00916C8E" w:rsidRPr="00161E86" w:rsidRDefault="00916C8E" w:rsidP="00916C8E">
      <w:pPr>
        <w:pStyle w:val="ListParagraph"/>
        <w:numPr>
          <w:ilvl w:val="0"/>
          <w:numId w:val="36"/>
        </w:numPr>
        <w:ind w:left="720"/>
        <w:rPr>
          <w:rFonts w:ascii="Interstate-Light" w:hAnsi="Interstate-Light"/>
        </w:rPr>
      </w:pPr>
      <w:r w:rsidRPr="00161E86">
        <w:rPr>
          <w:rFonts w:ascii="Interstate-Light" w:hAnsi="Interstate-Light"/>
        </w:rPr>
        <w:t xml:space="preserve">Part number with quantity and embedded link to product page at </w:t>
      </w:r>
      <w:hyperlink r:id="rId97" w:history="1">
        <w:r w:rsidRPr="00161E86">
          <w:rPr>
            <w:rStyle w:val="Hyperlink"/>
            <w:rFonts w:ascii="Interstate-Light" w:eastAsiaTheme="minorEastAsia" w:hAnsi="Interstate-Light" w:cstheme="minorBidi"/>
            <w:sz w:val="18"/>
            <w:szCs w:val="20"/>
          </w:rPr>
          <w:t>www.ti.com</w:t>
        </w:r>
      </w:hyperlink>
      <w:r w:rsidRPr="00161E86">
        <w:rPr>
          <w:rFonts w:ascii="Interstate-Light" w:hAnsi="Interstate-Light"/>
        </w:rPr>
        <w:t xml:space="preserve"> </w:t>
      </w:r>
    </w:p>
    <w:p w:rsidR="00916C8E" w:rsidRDefault="00916C8E" w:rsidP="00916C8E">
      <w:pPr>
        <w:pStyle w:val="ListParagraph"/>
        <w:numPr>
          <w:ilvl w:val="0"/>
          <w:numId w:val="36"/>
        </w:numPr>
        <w:ind w:left="720"/>
        <w:rPr>
          <w:rFonts w:ascii="Interstate-Light" w:hAnsi="Interstate-Light"/>
        </w:rPr>
      </w:pPr>
      <w:r w:rsidRPr="00161E86">
        <w:rPr>
          <w:rFonts w:ascii="Interstate-Light" w:hAnsi="Interstate-Light"/>
        </w:rPr>
        <w:t>Date of submission</w:t>
      </w:r>
    </w:p>
    <w:p w:rsidR="00916C8E" w:rsidRPr="00161E86" w:rsidRDefault="00916C8E" w:rsidP="00916C8E">
      <w:pPr>
        <w:pStyle w:val="ListParagraph"/>
        <w:numPr>
          <w:ilvl w:val="0"/>
          <w:numId w:val="36"/>
        </w:numPr>
        <w:ind w:left="720"/>
        <w:rPr>
          <w:rFonts w:ascii="Interstate-Light" w:hAnsi="Interstate-Light"/>
        </w:rPr>
      </w:pPr>
      <w:r>
        <w:rPr>
          <w:rFonts w:ascii="Interstate-Light" w:hAnsi="Interstate-Light"/>
        </w:rPr>
        <w:t>Picture of the team and picture of the project</w:t>
      </w:r>
    </w:p>
    <w:p w:rsidR="00916C8E" w:rsidRDefault="00916C8E" w:rsidP="00916C8E">
      <w:pPr>
        <w:rPr>
          <w:rFonts w:ascii="Interstate-Light" w:hAnsi="Interstate-Light"/>
        </w:rPr>
      </w:pPr>
      <w:r w:rsidRPr="00161E86">
        <w:rPr>
          <w:rFonts w:ascii="Interstate-Light" w:hAnsi="Interstate-Light"/>
        </w:rPr>
        <w:t xml:space="preserve">We recommend using </w:t>
      </w:r>
      <w:r>
        <w:rPr>
          <w:rFonts w:ascii="Interstate-Light" w:hAnsi="Interstate-Light"/>
        </w:rPr>
        <w:t xml:space="preserve">a </w:t>
      </w:r>
      <w:r w:rsidRPr="00161E86">
        <w:rPr>
          <w:rFonts w:ascii="Interstate-Light" w:hAnsi="Interstate-Light"/>
          <w:b/>
        </w:rPr>
        <w:t>template</w:t>
      </w:r>
      <w:r w:rsidRPr="00161E86">
        <w:rPr>
          <w:rFonts w:ascii="Interstate-Light" w:hAnsi="Interstate-Light"/>
        </w:rPr>
        <w:t xml:space="preserve"> </w:t>
      </w:r>
      <w:r>
        <w:rPr>
          <w:rFonts w:ascii="Interstate-Light" w:hAnsi="Interstate-Light"/>
        </w:rPr>
        <w:t xml:space="preserve">that is </w:t>
      </w:r>
      <w:r w:rsidRPr="00161E86">
        <w:rPr>
          <w:rFonts w:ascii="Interstate-Light" w:hAnsi="Interstate-Light"/>
        </w:rPr>
        <w:t xml:space="preserve">available to download at </w:t>
      </w:r>
      <w:hyperlink r:id="rId98" w:history="1">
        <w:r w:rsidRPr="004B0600">
          <w:rPr>
            <w:rStyle w:val="Hyperlink"/>
            <w:rFonts w:ascii="Interstate-Light" w:eastAsiaTheme="minorEastAsia" w:hAnsi="Interstate-Light" w:cstheme="minorBidi"/>
            <w:sz w:val="18"/>
            <w:szCs w:val="20"/>
          </w:rPr>
          <w:t>www.ti.com/tiic-eu</w:t>
        </w:r>
      </w:hyperlink>
      <w:r>
        <w:rPr>
          <w:rFonts w:ascii="Interstate-Light" w:hAnsi="Interstate-Light"/>
        </w:rPr>
        <w:t xml:space="preserve">. </w:t>
      </w:r>
      <w:r w:rsidRPr="00161E86">
        <w:rPr>
          <w:rFonts w:ascii="Interstate-Light" w:hAnsi="Interstate-Light"/>
        </w:rPr>
        <w:t xml:space="preserve">You are free to change </w:t>
      </w:r>
      <w:r>
        <w:rPr>
          <w:rFonts w:ascii="Interstate-Light" w:hAnsi="Interstate-Light"/>
        </w:rPr>
        <w:t>the</w:t>
      </w:r>
      <w:r w:rsidRPr="00161E86">
        <w:rPr>
          <w:rFonts w:ascii="Interstate-Light" w:hAnsi="Interstate-Light"/>
        </w:rPr>
        <w:t xml:space="preserve"> layout as long as the requirements remain unaffected</w:t>
      </w:r>
      <w:r>
        <w:rPr>
          <w:rFonts w:ascii="Interstate-Light" w:hAnsi="Interstate-Light"/>
        </w:rPr>
        <w:t>.</w:t>
      </w:r>
    </w:p>
    <w:p w:rsidR="00FD3DB7" w:rsidRDefault="00FD3DB7">
      <w:pPr>
        <w:spacing w:before="200"/>
        <w:rPr>
          <w:rFonts w:ascii="Interstate-Light" w:hAnsi="Interstate-Light"/>
        </w:rPr>
      </w:pPr>
      <w:r>
        <w:rPr>
          <w:rFonts w:ascii="Interstate-Light" w:hAnsi="Interstate-Light"/>
        </w:rPr>
        <w:br w:type="page"/>
      </w:r>
    </w:p>
    <w:p w:rsidR="00FD3DB7" w:rsidRPr="00944928" w:rsidRDefault="00FD3DB7" w:rsidP="00944928">
      <w:pPr>
        <w:pStyle w:val="Heading1"/>
      </w:pPr>
      <w:proofErr w:type="gramStart"/>
      <w:r w:rsidRPr="00944928">
        <w:lastRenderedPageBreak/>
        <w:t>judging</w:t>
      </w:r>
      <w:proofErr w:type="gramEnd"/>
      <w:r w:rsidRPr="00944928">
        <w:t xml:space="preserve"> criteria</w:t>
      </w:r>
    </w:p>
    <w:p w:rsidR="00FD3DB7" w:rsidRPr="002B71B8" w:rsidRDefault="00FD3DB7" w:rsidP="00FD3DB7">
      <w:pPr>
        <w:pStyle w:val="NormalWeb"/>
        <w:spacing w:after="0" w:line="240" w:lineRule="auto"/>
        <w:rPr>
          <w:rStyle w:val="Strong"/>
          <w:rFonts w:ascii="Interstate-Light" w:hAnsi="Interstate-Light"/>
          <w:b w:val="0"/>
          <w:sz w:val="20"/>
        </w:rPr>
      </w:pPr>
      <w:r w:rsidRPr="002B71B8">
        <w:rPr>
          <w:rStyle w:val="Strong"/>
          <w:rFonts w:ascii="Interstate-Light" w:hAnsi="Interstate-Light"/>
          <w:b w:val="0"/>
          <w:sz w:val="20"/>
        </w:rPr>
        <w:t xml:space="preserve">The </w:t>
      </w:r>
      <w:r w:rsidR="007F70C6">
        <w:rPr>
          <w:rStyle w:val="Strong"/>
          <w:rFonts w:ascii="Interstate-Light" w:hAnsi="Interstate-Light"/>
          <w:b w:val="0"/>
          <w:sz w:val="20"/>
        </w:rPr>
        <w:t xml:space="preserve">Texas Instruments Innovation Challenge: Europe </w:t>
      </w:r>
      <w:r w:rsidRPr="002B71B8">
        <w:rPr>
          <w:rStyle w:val="Strong"/>
          <w:rFonts w:ascii="Interstate-Light" w:hAnsi="Interstate-Light"/>
          <w:b w:val="0"/>
          <w:sz w:val="20"/>
        </w:rPr>
        <w:t xml:space="preserve">Analog Design Contest </w:t>
      </w:r>
      <w:r w:rsidR="007F70C6">
        <w:rPr>
          <w:rStyle w:val="Strong"/>
          <w:rFonts w:ascii="Interstate-Light" w:hAnsi="Interstate-Light"/>
          <w:b w:val="0"/>
          <w:sz w:val="20"/>
        </w:rPr>
        <w:t xml:space="preserve">2014 </w:t>
      </w:r>
      <w:r w:rsidRPr="002B71B8">
        <w:rPr>
          <w:rStyle w:val="Strong"/>
          <w:rFonts w:ascii="Interstate-Light" w:hAnsi="Interstate-Light"/>
          <w:b w:val="0"/>
          <w:sz w:val="20"/>
        </w:rPr>
        <w:t xml:space="preserve">involves two rounds of judging: </w:t>
      </w:r>
    </w:p>
    <w:p w:rsidR="00FD3DB7" w:rsidRPr="002B71B8" w:rsidRDefault="00FD3DB7" w:rsidP="001470D3">
      <w:pPr>
        <w:numPr>
          <w:ilvl w:val="0"/>
          <w:numId w:val="31"/>
        </w:numPr>
        <w:spacing w:before="120" w:after="120" w:line="240" w:lineRule="auto"/>
        <w:jc w:val="both"/>
        <w:rPr>
          <w:rFonts w:ascii="Interstate-Light" w:hAnsi="Interstate-Light"/>
        </w:rPr>
      </w:pPr>
      <w:r w:rsidRPr="002B71B8">
        <w:rPr>
          <w:rFonts w:ascii="Interstate-Light" w:hAnsi="Interstate-Light"/>
          <w:b/>
        </w:rPr>
        <w:t>First Round:</w:t>
      </w:r>
      <w:r w:rsidRPr="002B71B8">
        <w:rPr>
          <w:rFonts w:ascii="Interstate-Light" w:hAnsi="Interstate-Light"/>
        </w:rPr>
        <w:t xml:space="preserve"> Each design report will be judged by at least two competent </w:t>
      </w:r>
      <w:proofErr w:type="spellStart"/>
      <w:r w:rsidRPr="002B71B8">
        <w:rPr>
          <w:rFonts w:ascii="Interstate-Light" w:hAnsi="Interstate-Light"/>
        </w:rPr>
        <w:t>TIers</w:t>
      </w:r>
      <w:proofErr w:type="spellEnd"/>
      <w:r w:rsidRPr="002B71B8">
        <w:rPr>
          <w:rFonts w:ascii="Interstate-Light" w:hAnsi="Interstate-Light"/>
        </w:rPr>
        <w:t>, who are experienced in analog and systems design. There will be twenty winning teams selected from Round 1.</w:t>
      </w:r>
    </w:p>
    <w:p w:rsidR="00FD3DB7" w:rsidRPr="002B71B8" w:rsidRDefault="00FD3DB7" w:rsidP="001470D3">
      <w:pPr>
        <w:numPr>
          <w:ilvl w:val="0"/>
          <w:numId w:val="31"/>
        </w:numPr>
        <w:spacing w:before="120" w:after="120" w:line="240" w:lineRule="auto"/>
        <w:jc w:val="both"/>
        <w:rPr>
          <w:rFonts w:ascii="Interstate-Light" w:hAnsi="Interstate-Light" w:cs="Helvetica"/>
          <w:b/>
        </w:rPr>
      </w:pPr>
      <w:r w:rsidRPr="002B71B8">
        <w:rPr>
          <w:rFonts w:ascii="Interstate-Light" w:hAnsi="Interstate-Light"/>
          <w:b/>
        </w:rPr>
        <w:t xml:space="preserve">Second Round: </w:t>
      </w:r>
      <w:r w:rsidRPr="002B71B8">
        <w:rPr>
          <w:rFonts w:ascii="Interstate-Light" w:hAnsi="Interstate-Light"/>
        </w:rPr>
        <w:t>The top twenty winning teams from the first round will automatically proceed to the second round of judging. These top twenty teams will compete against each other to win the “</w:t>
      </w:r>
      <w:r w:rsidR="007F70C6">
        <w:rPr>
          <w:rFonts w:ascii="Interstate-Light" w:hAnsi="Interstate-Light"/>
        </w:rPr>
        <w:t>Chairman’s Award”</w:t>
      </w:r>
      <w:r w:rsidRPr="002B71B8">
        <w:rPr>
          <w:rFonts w:ascii="Interstate-Light" w:hAnsi="Interstate-Light"/>
        </w:rPr>
        <w:t xml:space="preserve">. Each of these twenty design reports will be judged by a panel of three judges: </w:t>
      </w:r>
      <w:r w:rsidR="005A0215">
        <w:rPr>
          <w:rFonts w:ascii="Interstate-Light" w:hAnsi="Interstate-Light"/>
        </w:rPr>
        <w:t>two</w:t>
      </w:r>
      <w:r w:rsidRPr="002B71B8">
        <w:rPr>
          <w:rFonts w:ascii="Interstate-Light" w:hAnsi="Interstate-Light"/>
        </w:rPr>
        <w:t xml:space="preserve"> university professor</w:t>
      </w:r>
      <w:r w:rsidR="005A0215">
        <w:rPr>
          <w:rFonts w:ascii="Interstate-Light" w:hAnsi="Interstate-Light"/>
        </w:rPr>
        <w:t>s</w:t>
      </w:r>
      <w:r w:rsidRPr="002B71B8">
        <w:rPr>
          <w:rFonts w:ascii="Interstate-Light" w:hAnsi="Interstate-Light"/>
        </w:rPr>
        <w:t xml:space="preserve"> and a competent non-TI industrial professional.</w:t>
      </w:r>
    </w:p>
    <w:p w:rsidR="00FD3DB7" w:rsidRPr="002B71B8" w:rsidRDefault="00FD3DB7" w:rsidP="00FD3DB7">
      <w:pPr>
        <w:jc w:val="both"/>
        <w:rPr>
          <w:rStyle w:val="Strong"/>
          <w:rFonts w:ascii="Interstate-Light" w:eastAsia="Times New Roman" w:hAnsi="Interstate-Light"/>
          <w:b w:val="0"/>
          <w:lang w:eastAsia="en-GB"/>
        </w:rPr>
      </w:pPr>
      <w:r w:rsidRPr="002B71B8">
        <w:rPr>
          <w:rStyle w:val="Strong"/>
          <w:rFonts w:ascii="Interstate-Light" w:eastAsia="Times New Roman" w:hAnsi="Interstate-Light"/>
          <w:lang w:eastAsia="en-GB"/>
        </w:rPr>
        <w:t>In both rounds, the total score that the judges give each design report will determine the winning teams. All judges for the contest are required to be fair and impartial.</w:t>
      </w:r>
    </w:p>
    <w:p w:rsidR="00FD3DB7" w:rsidRPr="002B71B8" w:rsidRDefault="00FD3DB7" w:rsidP="00FD3DB7">
      <w:pPr>
        <w:spacing w:line="240" w:lineRule="auto"/>
        <w:rPr>
          <w:rFonts w:ascii="Interstate-Light" w:hAnsi="Interstate-Light" w:cs="Helvetica"/>
        </w:rPr>
      </w:pPr>
      <w:r w:rsidRPr="002B71B8">
        <w:rPr>
          <w:rFonts w:ascii="Interstate-Light" w:hAnsi="Interstate-Light" w:cs="Helvetica"/>
        </w:rPr>
        <w:t xml:space="preserve">Below are the judging criteria which each design report will be marked against during both rounds of the contest. </w:t>
      </w:r>
      <w:r w:rsidR="00FF3EA0" w:rsidRPr="00FF3EA0">
        <w:rPr>
          <w:rFonts w:ascii="Interstate-Light" w:hAnsi="Interstate-Light" w:cs="Helvetica"/>
        </w:rPr>
        <w:t xml:space="preserve">The reports are judged based on 6 different criteria, on a scale from 0-10, where scores can be any number between 0-10. </w:t>
      </w:r>
      <w:r w:rsidRPr="002B71B8">
        <w:rPr>
          <w:rFonts w:ascii="Interstate-Light" w:hAnsi="Interstate-Light" w:cs="Helvetica"/>
        </w:rPr>
        <w:t>Each criterion is worth a maximum of 10 points, with 10 points being exceptional, 5 points being average and 0 points being no competence.</w:t>
      </w:r>
    </w:p>
    <w:p w:rsidR="00FD3DB7" w:rsidRPr="002B71B8" w:rsidRDefault="00FD3DB7" w:rsidP="00FD3DB7">
      <w:pPr>
        <w:spacing w:line="240" w:lineRule="auto"/>
        <w:rPr>
          <w:rFonts w:ascii="Interstate-Light" w:hAnsi="Interstate-Light" w:cs="Helvetica"/>
        </w:rPr>
      </w:pPr>
      <w:r w:rsidRPr="002B71B8">
        <w:rPr>
          <w:rFonts w:ascii="Interstate-Light" w:hAnsi="Interstate-Light" w:cs="Helvetica"/>
        </w:rPr>
        <w:t>The six judging criteria are:</w:t>
      </w:r>
    </w:p>
    <w:p w:rsidR="00FD3DB7" w:rsidRPr="002B71B8" w:rsidRDefault="00FD3DB7" w:rsidP="001470D3">
      <w:pPr>
        <w:pStyle w:val="ListParagraph"/>
        <w:numPr>
          <w:ilvl w:val="0"/>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Idea/Concept/Originality</w:t>
      </w:r>
      <w:r w:rsidRPr="002B71B8">
        <w:rPr>
          <w:rFonts w:ascii="Interstate-Light" w:hAnsi="Interstate-Light" w:cs="Helvetica"/>
        </w:rPr>
        <w:t>:</w:t>
      </w:r>
    </w:p>
    <w:p w:rsidR="00FD3DB7" w:rsidRPr="002B71B8" w:rsidRDefault="00FD3DB7" w:rsidP="001470D3">
      <w:pPr>
        <w:pStyle w:val="ListParagraph"/>
        <w:numPr>
          <w:ilvl w:val="1"/>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10 Points</w:t>
      </w:r>
      <w:r w:rsidRPr="002B71B8">
        <w:rPr>
          <w:rFonts w:ascii="Interstate-Light" w:hAnsi="Interstate-Light" w:cs="Helvetica"/>
        </w:rPr>
        <w:t>: A unique idea.</w:t>
      </w:r>
    </w:p>
    <w:p w:rsidR="00FD3DB7" w:rsidRPr="002B71B8" w:rsidRDefault="00FD3DB7" w:rsidP="001470D3">
      <w:pPr>
        <w:pStyle w:val="ListParagraph"/>
        <w:numPr>
          <w:ilvl w:val="1"/>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5 Points</w:t>
      </w:r>
      <w:r w:rsidRPr="002B71B8">
        <w:rPr>
          <w:rFonts w:ascii="Interstate-Light" w:hAnsi="Interstate-Light" w:cs="Helvetica"/>
        </w:rPr>
        <w:t>: An average idea that other people have used before but new ideas have been added.</w:t>
      </w:r>
    </w:p>
    <w:p w:rsidR="00FD3DB7" w:rsidRPr="002B71B8" w:rsidRDefault="00FD3DB7" w:rsidP="001470D3">
      <w:pPr>
        <w:pStyle w:val="ListParagraph"/>
        <w:numPr>
          <w:ilvl w:val="1"/>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0 Points</w:t>
      </w:r>
      <w:r w:rsidRPr="002B71B8">
        <w:rPr>
          <w:rFonts w:ascii="Interstate-Light" w:hAnsi="Interstate-Light" w:cs="Helvetica"/>
        </w:rPr>
        <w:t>: An idea used many times in the past with well-known applications.</w:t>
      </w:r>
    </w:p>
    <w:p w:rsidR="00FD3DB7" w:rsidRPr="002B71B8" w:rsidRDefault="00FD3DB7" w:rsidP="001470D3">
      <w:pPr>
        <w:pStyle w:val="ListParagraph"/>
        <w:numPr>
          <w:ilvl w:val="0"/>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Engineering</w:t>
      </w:r>
      <w:r w:rsidRPr="002B71B8">
        <w:rPr>
          <w:rFonts w:ascii="Interstate-Light" w:hAnsi="Interstate-Light" w:cs="Helvetica"/>
        </w:rPr>
        <w:t>:</w:t>
      </w:r>
    </w:p>
    <w:p w:rsidR="00FD3DB7" w:rsidRPr="002B71B8" w:rsidRDefault="00FD3DB7" w:rsidP="001470D3">
      <w:pPr>
        <w:pStyle w:val="ListParagraph"/>
        <w:numPr>
          <w:ilvl w:val="1"/>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10 Points</w:t>
      </w:r>
      <w:r w:rsidRPr="002B71B8">
        <w:rPr>
          <w:rFonts w:ascii="Interstate-Light" w:hAnsi="Interstate-Light" w:cs="Helvetica"/>
        </w:rPr>
        <w:t>: High quality of engineering displayed. A deep analysis of the methods and tools chosen. Clear analysis of the results with the best approach being used to achieve the results.</w:t>
      </w:r>
    </w:p>
    <w:p w:rsidR="00FD3DB7" w:rsidRPr="002B71B8" w:rsidRDefault="00FD3DB7" w:rsidP="001470D3">
      <w:pPr>
        <w:pStyle w:val="ListParagraph"/>
        <w:numPr>
          <w:ilvl w:val="1"/>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5 Points</w:t>
      </w:r>
      <w:r w:rsidRPr="002B71B8">
        <w:rPr>
          <w:rFonts w:ascii="Interstate-Light" w:hAnsi="Interstate-Light" w:cs="Helvetica"/>
        </w:rPr>
        <w:t>: Good engineering skills displayed with some analysis of the methods and tools</w:t>
      </w:r>
      <w:r w:rsidRPr="002B71B8">
        <w:rPr>
          <w:rFonts w:ascii="Interstate-Light" w:hAnsi="Interstate-Light" w:cs="Helvetica"/>
          <w:b/>
        </w:rPr>
        <w:t xml:space="preserve"> </w:t>
      </w:r>
      <w:r w:rsidRPr="002B71B8">
        <w:rPr>
          <w:rFonts w:ascii="Interstate-Light" w:hAnsi="Interstate-Light" w:cs="Helvetica"/>
        </w:rPr>
        <w:t>chosen. The methods chosen were not the best way to achieve the desired result.</w:t>
      </w:r>
    </w:p>
    <w:p w:rsidR="00FD3DB7" w:rsidRPr="002B71B8" w:rsidRDefault="00FD3DB7" w:rsidP="001470D3">
      <w:pPr>
        <w:pStyle w:val="ListParagraph"/>
        <w:numPr>
          <w:ilvl w:val="1"/>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0 Points</w:t>
      </w:r>
      <w:r w:rsidRPr="002B71B8">
        <w:rPr>
          <w:rFonts w:ascii="Interstate-Light" w:hAnsi="Interstate-Light" w:cs="Helvetica"/>
        </w:rPr>
        <w:t>: Poor engineering skills displayed with no analysis of the methods and tools chosen. No analysis of the results provided.</w:t>
      </w:r>
    </w:p>
    <w:p w:rsidR="00FD3DB7" w:rsidRPr="002B71B8" w:rsidRDefault="00FD3DB7" w:rsidP="001470D3">
      <w:pPr>
        <w:pStyle w:val="ListParagraph"/>
        <w:numPr>
          <w:ilvl w:val="0"/>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Analog:</w:t>
      </w:r>
    </w:p>
    <w:p w:rsidR="00FD3DB7" w:rsidRPr="002B71B8" w:rsidRDefault="00FD3DB7" w:rsidP="001470D3">
      <w:pPr>
        <w:pStyle w:val="ListParagraph"/>
        <w:numPr>
          <w:ilvl w:val="1"/>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 xml:space="preserve">10 Points: </w:t>
      </w:r>
      <w:r w:rsidRPr="002B71B8">
        <w:rPr>
          <w:rFonts w:ascii="Interstate-Light" w:hAnsi="Interstate-Light" w:cs="Helvetica"/>
        </w:rPr>
        <w:t>High competence and ability in the Analog field. Appropriate tools have been used in the design report. Excellent understanding of analog principles.</w:t>
      </w:r>
    </w:p>
    <w:p w:rsidR="00FD3DB7" w:rsidRPr="002B71B8" w:rsidRDefault="00FD3DB7" w:rsidP="001470D3">
      <w:pPr>
        <w:pStyle w:val="ListParagraph"/>
        <w:numPr>
          <w:ilvl w:val="1"/>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5 Points:</w:t>
      </w:r>
      <w:r w:rsidRPr="002B71B8">
        <w:rPr>
          <w:rFonts w:ascii="Interstate-Light" w:hAnsi="Interstate-Light" w:cs="Helvetica"/>
        </w:rPr>
        <w:t xml:space="preserve"> Some competence in the Analog field displayed. Some use of appropriate tools. Some understanding of key analog principles.</w:t>
      </w:r>
    </w:p>
    <w:p w:rsidR="00FD3DB7" w:rsidRPr="002B71B8" w:rsidRDefault="00FD3DB7" w:rsidP="001470D3">
      <w:pPr>
        <w:pStyle w:val="ListParagraph"/>
        <w:numPr>
          <w:ilvl w:val="1"/>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0 Points:</w:t>
      </w:r>
      <w:r w:rsidRPr="002B71B8">
        <w:rPr>
          <w:rFonts w:ascii="Interstate-Light" w:hAnsi="Interstate-Light" w:cs="Helvetica"/>
        </w:rPr>
        <w:t xml:space="preserve"> No ability or understanding demonstrated in the Analog field and appropriate tools were not used.</w:t>
      </w:r>
    </w:p>
    <w:p w:rsidR="00FD3DB7" w:rsidRPr="002B71B8" w:rsidRDefault="00FD3DB7" w:rsidP="001470D3">
      <w:pPr>
        <w:pStyle w:val="ListParagraph"/>
        <w:numPr>
          <w:ilvl w:val="0"/>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Benefits of chosen TI tools/devices:</w:t>
      </w:r>
    </w:p>
    <w:p w:rsidR="00FD3DB7" w:rsidRPr="002B71B8" w:rsidRDefault="00FD3DB7" w:rsidP="001470D3">
      <w:pPr>
        <w:pStyle w:val="ListParagraph"/>
        <w:numPr>
          <w:ilvl w:val="1"/>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 xml:space="preserve">10 Points: </w:t>
      </w:r>
      <w:r w:rsidRPr="002B71B8">
        <w:rPr>
          <w:rFonts w:ascii="Interstate-Light" w:hAnsi="Interstate-Light" w:cs="Helvetica"/>
        </w:rPr>
        <w:t>Excellent analysis of TI tools/devices chosen and the benefits that they provide. Tools/devices chosen are the most appropriate available.</w:t>
      </w:r>
    </w:p>
    <w:p w:rsidR="00FD3DB7" w:rsidRPr="002B71B8" w:rsidRDefault="00FD3DB7" w:rsidP="001470D3">
      <w:pPr>
        <w:pStyle w:val="ListParagraph"/>
        <w:numPr>
          <w:ilvl w:val="1"/>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5 Points:</w:t>
      </w:r>
      <w:r w:rsidRPr="002B71B8">
        <w:rPr>
          <w:rFonts w:ascii="Interstate-Light" w:hAnsi="Interstate-Light" w:cs="Helvetica"/>
        </w:rPr>
        <w:t xml:space="preserve"> Good analysis of TI tools/devices chosen. Tools/devices chosen are a good choice but better alternatives could have been used.</w:t>
      </w:r>
    </w:p>
    <w:p w:rsidR="00FD3DB7" w:rsidRPr="002B71B8" w:rsidRDefault="00FD3DB7" w:rsidP="001470D3">
      <w:pPr>
        <w:pStyle w:val="ListParagraph"/>
        <w:numPr>
          <w:ilvl w:val="1"/>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0 Points:</w:t>
      </w:r>
      <w:r w:rsidRPr="002B71B8">
        <w:rPr>
          <w:rFonts w:ascii="Interstate-Light" w:hAnsi="Interstate-Light" w:cs="Helvetica"/>
        </w:rPr>
        <w:t xml:space="preserve"> No discussion of the benefits of TI tools/devices chosen. Poor choice of tools/devices and not suitable for application.</w:t>
      </w:r>
    </w:p>
    <w:p w:rsidR="00FD3DB7" w:rsidRPr="002B71B8" w:rsidRDefault="00FD3DB7" w:rsidP="001470D3">
      <w:pPr>
        <w:pStyle w:val="ListParagraph"/>
        <w:numPr>
          <w:ilvl w:val="0"/>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Practicality</w:t>
      </w:r>
      <w:r w:rsidRPr="002B71B8">
        <w:rPr>
          <w:rFonts w:ascii="Interstate-Light" w:hAnsi="Interstate-Light" w:cs="Helvetica"/>
        </w:rPr>
        <w:t>:</w:t>
      </w:r>
    </w:p>
    <w:p w:rsidR="00FD3DB7" w:rsidRPr="002B71B8" w:rsidRDefault="00FD3DB7" w:rsidP="001470D3">
      <w:pPr>
        <w:pStyle w:val="ListParagraph"/>
        <w:numPr>
          <w:ilvl w:val="1"/>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 xml:space="preserve">10 Points: </w:t>
      </w:r>
      <w:r w:rsidRPr="002B71B8">
        <w:rPr>
          <w:rFonts w:ascii="Interstate-Light" w:hAnsi="Interstate-Light" w:cs="Helvetica"/>
        </w:rPr>
        <w:t>Design developed and built by the team. Design worked and successfully met the objectives set out.</w:t>
      </w:r>
    </w:p>
    <w:p w:rsidR="00FD3DB7" w:rsidRPr="002B71B8" w:rsidRDefault="00FD3DB7" w:rsidP="001470D3">
      <w:pPr>
        <w:pStyle w:val="ListParagraph"/>
        <w:numPr>
          <w:ilvl w:val="1"/>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5 Points:</w:t>
      </w:r>
      <w:r w:rsidRPr="002B71B8">
        <w:rPr>
          <w:rFonts w:ascii="Interstate-Light" w:hAnsi="Interstate-Light" w:cs="Helvetica"/>
        </w:rPr>
        <w:t xml:space="preserve"> Design did not fully work. Clear analysis provided as to why the design did not work or meet the desired objectives.</w:t>
      </w:r>
    </w:p>
    <w:p w:rsidR="00FD3DB7" w:rsidRPr="002B71B8" w:rsidRDefault="00FD3DB7" w:rsidP="001470D3">
      <w:pPr>
        <w:pStyle w:val="ListParagraph"/>
        <w:numPr>
          <w:ilvl w:val="1"/>
          <w:numId w:val="32"/>
        </w:numPr>
        <w:spacing w:before="120" w:after="120" w:line="240" w:lineRule="auto"/>
        <w:contextualSpacing w:val="0"/>
        <w:rPr>
          <w:rFonts w:ascii="Interstate-Light" w:hAnsi="Interstate-Light" w:cs="Helvetica"/>
        </w:rPr>
      </w:pPr>
      <w:r w:rsidRPr="002B71B8">
        <w:rPr>
          <w:rFonts w:ascii="Interstate-Light" w:hAnsi="Interstate-Light" w:cs="Helvetica"/>
          <w:b/>
        </w:rPr>
        <w:lastRenderedPageBreak/>
        <w:t>0 Points:</w:t>
      </w:r>
      <w:r w:rsidRPr="002B71B8">
        <w:rPr>
          <w:rFonts w:ascii="Interstate-Light" w:hAnsi="Interstate-Light" w:cs="Helvetica"/>
        </w:rPr>
        <w:t xml:space="preserve"> Design is not built or is built but does not work. No analysis is proved as to why the design did not work or meet the desired objectives.</w:t>
      </w:r>
    </w:p>
    <w:p w:rsidR="00FD3DB7" w:rsidRPr="002B71B8" w:rsidRDefault="00FD3DB7" w:rsidP="001470D3">
      <w:pPr>
        <w:pStyle w:val="ListParagraph"/>
        <w:numPr>
          <w:ilvl w:val="0"/>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Report Quality</w:t>
      </w:r>
      <w:r w:rsidRPr="002B71B8">
        <w:rPr>
          <w:rFonts w:ascii="Interstate-Light" w:hAnsi="Interstate-Light" w:cs="Helvetica"/>
        </w:rPr>
        <w:t>:</w:t>
      </w:r>
    </w:p>
    <w:p w:rsidR="00FD3DB7" w:rsidRPr="002B71B8" w:rsidRDefault="00FD3DB7" w:rsidP="001470D3">
      <w:pPr>
        <w:pStyle w:val="ListParagraph"/>
        <w:numPr>
          <w:ilvl w:val="1"/>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10 Points:</w:t>
      </w:r>
      <w:r w:rsidRPr="002B71B8">
        <w:rPr>
          <w:rFonts w:ascii="Interstate-Light" w:hAnsi="Interstate-Light" w:cs="Helvetica"/>
        </w:rPr>
        <w:t xml:space="preserve"> High quality design report that clearly conveys the chosen idea and work carried out. Relevant diagrams and illustrations are used. Design report is well structured and easy to understand.</w:t>
      </w:r>
    </w:p>
    <w:p w:rsidR="005A0215" w:rsidRDefault="00FD3DB7" w:rsidP="001470D3">
      <w:pPr>
        <w:pStyle w:val="ListParagraph"/>
        <w:numPr>
          <w:ilvl w:val="1"/>
          <w:numId w:val="32"/>
        </w:numPr>
        <w:spacing w:before="120" w:after="120" w:line="240" w:lineRule="auto"/>
        <w:contextualSpacing w:val="0"/>
        <w:rPr>
          <w:rFonts w:ascii="Interstate-Light" w:hAnsi="Interstate-Light" w:cs="Helvetica"/>
        </w:rPr>
      </w:pPr>
      <w:r w:rsidRPr="002B71B8">
        <w:rPr>
          <w:rFonts w:ascii="Interstate-Light" w:hAnsi="Interstate-Light" w:cs="Helvetica"/>
          <w:b/>
        </w:rPr>
        <w:t>5 Points:</w:t>
      </w:r>
      <w:r w:rsidRPr="002B71B8">
        <w:rPr>
          <w:rFonts w:ascii="Interstate-Light" w:hAnsi="Interstate-Light" w:cs="Helvetica"/>
        </w:rPr>
        <w:t xml:space="preserve"> Average quality design report with limited structure. Some diagrams and illustrations are used.</w:t>
      </w:r>
    </w:p>
    <w:p w:rsidR="00B53634" w:rsidRPr="005A0215" w:rsidRDefault="00FD3DB7" w:rsidP="001470D3">
      <w:pPr>
        <w:pStyle w:val="ListParagraph"/>
        <w:numPr>
          <w:ilvl w:val="1"/>
          <w:numId w:val="32"/>
        </w:numPr>
        <w:spacing w:before="120" w:after="120" w:line="240" w:lineRule="auto"/>
        <w:contextualSpacing w:val="0"/>
        <w:rPr>
          <w:rFonts w:ascii="Interstate-Light" w:hAnsi="Interstate-Light" w:cs="Helvetica"/>
        </w:rPr>
      </w:pPr>
      <w:r w:rsidRPr="005A0215">
        <w:rPr>
          <w:rFonts w:ascii="Interstate-Light" w:hAnsi="Interstate-Light" w:cs="Helvetica"/>
          <w:b/>
        </w:rPr>
        <w:t>0 Points:</w:t>
      </w:r>
      <w:r w:rsidRPr="005A0215">
        <w:rPr>
          <w:rFonts w:ascii="Interstate-Light" w:hAnsi="Interstate-Light" w:cs="Helvetica"/>
        </w:rPr>
        <w:t xml:space="preserve"> Low quality design report which is poorly written and structured. No diagrams or illustrations are used and design report is hard to understand.</w:t>
      </w:r>
      <w:r w:rsidRPr="005A0215">
        <w:rPr>
          <w:rFonts w:ascii="Interstate-Light" w:hAnsi="Interstate-Light" w:cs="Helvetica"/>
        </w:rPr>
        <w:br/>
      </w:r>
      <w:r w:rsidRPr="005A0215">
        <w:rPr>
          <w:rFonts w:ascii="Interstate-Light" w:hAnsi="Interstate-Light" w:cs="Helvetica"/>
        </w:rPr>
        <w:br/>
      </w:r>
    </w:p>
    <w:p w:rsidR="004470A1" w:rsidRDefault="004470A1" w:rsidP="00B53634">
      <w:pPr>
        <w:rPr>
          <w:rFonts w:ascii="Interstate-Light" w:hAnsi="Interstate-Light"/>
        </w:rPr>
      </w:pPr>
    </w:p>
    <w:sectPr w:rsidR="004470A1" w:rsidSect="004D1C5B">
      <w:pgSz w:w="11907" w:h="16840" w:code="9"/>
      <w:pgMar w:top="1440" w:right="1797" w:bottom="1170" w:left="179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4787A" w:rsidRDefault="0014787A" w:rsidP="00A40329">
      <w:pPr>
        <w:spacing w:after="0" w:line="240" w:lineRule="auto"/>
      </w:pPr>
      <w:r>
        <w:separator/>
      </w:r>
    </w:p>
  </w:endnote>
  <w:endnote w:type="continuationSeparator" w:id="0">
    <w:p w:rsidR="0014787A" w:rsidRDefault="0014787A" w:rsidP="00A403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Interstate light">
    <w:altName w:val="Franklin Gothic Medium Cond"/>
    <w:panose1 w:val="00000000000000000000"/>
    <w:charset w:val="00"/>
    <w:family w:val="roman"/>
    <w:notTrueType/>
    <w:pitch w:val="default"/>
  </w:font>
  <w:font w:name="Interstate-Regular">
    <w:altName w:val="Trebuchet MS"/>
    <w:panose1 w:val="02000603020000020004"/>
    <w:charset w:val="00"/>
    <w:family w:val="auto"/>
    <w:pitch w:val="variable"/>
    <w:sig w:usb0="80000027" w:usb1="00000040" w:usb2="00000000" w:usb3="00000000" w:csb0="00000001" w:csb1="00000000"/>
  </w:font>
  <w:font w:name="Tahoma">
    <w:panose1 w:val="020B0604030504040204"/>
    <w:charset w:val="00"/>
    <w:family w:val="swiss"/>
    <w:pitch w:val="variable"/>
    <w:sig w:usb0="E1002EFF" w:usb1="C000605B" w:usb2="00000029" w:usb3="00000000" w:csb0="000101FF" w:csb1="00000000"/>
  </w:font>
  <w:font w:name="Helvetica Neue">
    <w:charset w:val="00"/>
    <w:family w:val="auto"/>
    <w:pitch w:val="variable"/>
    <w:sig w:usb0="80000067" w:usb1="00000000" w:usb2="00000000" w:usb3="00000000" w:csb0="00000001" w:csb1="00000000"/>
  </w:font>
  <w:font w:name="Interstate">
    <w:altName w:val="Bodoni MT"/>
    <w:charset w:val="00"/>
    <w:family w:val="auto"/>
    <w:pitch w:val="variable"/>
    <w:sig w:usb0="00000003" w:usb1="00000000" w:usb2="00000000" w:usb3="00000000" w:csb0="00000001" w:csb1="00000000"/>
  </w:font>
  <w:font w:name="Interstate-Bold">
    <w:altName w:val="Tw Cen MT Condensed Extra Bold"/>
    <w:panose1 w:val="02000803030000020004"/>
    <w:charset w:val="00"/>
    <w:family w:val="auto"/>
    <w:pitch w:val="variable"/>
    <w:sig w:usb0="80000027" w:usb1="00000040" w:usb2="00000000" w:usb3="00000000" w:csb0="00000001" w:csb1="00000000"/>
  </w:font>
  <w:font w:name="Interstate-Light">
    <w:altName w:val="Franklin Gothic Medium Cond"/>
    <w:panose1 w:val="02000606030000020004"/>
    <w:charset w:val="00"/>
    <w:family w:val="auto"/>
    <w:pitch w:val="variable"/>
    <w:sig w:usb0="80000027" w:usb1="0000004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5BF6" w:rsidRPr="00C65A2A" w:rsidRDefault="005924EA" w:rsidP="00F2238F">
    <w:pPr>
      <w:pStyle w:val="Footer"/>
      <w:tabs>
        <w:tab w:val="right" w:pos="8280"/>
      </w:tabs>
      <w:rPr>
        <w:rFonts w:ascii="Interstate-Light" w:hAnsi="Interstate-Light"/>
      </w:rPr>
    </w:pPr>
    <w:hyperlink r:id="rId1" w:history="1">
      <w:r w:rsidR="00585BF6" w:rsidRPr="00C65A2A">
        <w:rPr>
          <w:rStyle w:val="Hyperlink"/>
          <w:rFonts w:ascii="Interstate-Light" w:eastAsiaTheme="minorEastAsia" w:hAnsi="Interstate-Light" w:cstheme="minorBidi"/>
          <w:sz w:val="18"/>
          <w:szCs w:val="20"/>
        </w:rPr>
        <w:t>www.ti.com/eup</w:t>
      </w:r>
    </w:hyperlink>
    <w:r w:rsidR="00585BF6" w:rsidRPr="00C65A2A">
      <w:rPr>
        <w:rFonts w:ascii="Interstate-Light" w:hAnsi="Interstate-Light"/>
      </w:rPr>
      <w:t xml:space="preserve"> </w:t>
    </w:r>
    <w:r w:rsidR="00585BF6" w:rsidRPr="00C65A2A">
      <w:rPr>
        <w:rFonts w:ascii="Interstate-Light" w:hAnsi="Interstate-Light"/>
      </w:rPr>
      <w:tab/>
    </w:r>
    <w:r w:rsidR="00585BF6" w:rsidRPr="00C65A2A">
      <w:rPr>
        <w:rFonts w:ascii="Interstate-Light" w:hAnsi="Interstate-Light"/>
      </w:rPr>
      <w:tab/>
    </w:r>
    <w:hyperlink r:id="rId2" w:history="1">
      <w:r w:rsidR="00163335" w:rsidRPr="004B0600">
        <w:rPr>
          <w:rStyle w:val="Hyperlink"/>
          <w:rFonts w:ascii="Interstate-Light" w:eastAsiaTheme="minorEastAsia" w:hAnsi="Interstate-Light" w:cstheme="minorBidi"/>
          <w:sz w:val="18"/>
          <w:szCs w:val="20"/>
        </w:rPr>
        <w:t>www.ti.com/</w:t>
      </w:r>
    </w:hyperlink>
    <w:r w:rsidR="00163335">
      <w:rPr>
        <w:rStyle w:val="Hyperlink"/>
        <w:rFonts w:ascii="Interstate-Light" w:eastAsiaTheme="minorEastAsia" w:hAnsi="Interstate-Light" w:cstheme="minorBidi"/>
        <w:sz w:val="18"/>
        <w:szCs w:val="20"/>
      </w:rPr>
      <w:t>tiic-eu</w:t>
    </w:r>
    <w:r w:rsidR="00585BF6" w:rsidRPr="00C65A2A">
      <w:rPr>
        <w:rFonts w:ascii="Interstate-Light" w:hAnsi="Interstate-Light"/>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4787A" w:rsidRDefault="0014787A" w:rsidP="00A40329">
      <w:pPr>
        <w:spacing w:after="0" w:line="240" w:lineRule="auto"/>
      </w:pPr>
      <w:r>
        <w:separator/>
      </w:r>
    </w:p>
  </w:footnote>
  <w:footnote w:type="continuationSeparator" w:id="0">
    <w:p w:rsidR="0014787A" w:rsidRDefault="0014787A" w:rsidP="00A4032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74960862"/>
    <w:lvl w:ilvl="0">
      <w:start w:val="1"/>
      <w:numFmt w:val="decimal"/>
      <w:pStyle w:val="ListNumber3"/>
      <w:lvlText w:val="%1."/>
      <w:lvlJc w:val="left"/>
      <w:pPr>
        <w:tabs>
          <w:tab w:val="num" w:pos="1080"/>
        </w:tabs>
        <w:ind w:left="1080" w:hanging="360"/>
      </w:pPr>
    </w:lvl>
  </w:abstractNum>
  <w:abstractNum w:abstractNumId="1">
    <w:nsid w:val="FFFFFF7F"/>
    <w:multiLevelType w:val="singleLevel"/>
    <w:tmpl w:val="8A4C0E9C"/>
    <w:lvl w:ilvl="0">
      <w:start w:val="1"/>
      <w:numFmt w:val="decimal"/>
      <w:pStyle w:val="ListNumber2"/>
      <w:lvlText w:val="%1."/>
      <w:lvlJc w:val="left"/>
      <w:pPr>
        <w:tabs>
          <w:tab w:val="num" w:pos="720"/>
        </w:tabs>
        <w:ind w:left="720" w:hanging="360"/>
      </w:pPr>
    </w:lvl>
  </w:abstractNum>
  <w:abstractNum w:abstractNumId="2">
    <w:nsid w:val="FFFFFF81"/>
    <w:multiLevelType w:val="singleLevel"/>
    <w:tmpl w:val="0E400128"/>
    <w:lvl w:ilvl="0">
      <w:start w:val="1"/>
      <w:numFmt w:val="bullet"/>
      <w:pStyle w:val="ListBullet4"/>
      <w:lvlText w:val=""/>
      <w:lvlJc w:val="left"/>
      <w:pPr>
        <w:tabs>
          <w:tab w:val="num" w:pos="1440"/>
        </w:tabs>
        <w:ind w:left="1440" w:hanging="360"/>
      </w:pPr>
      <w:rPr>
        <w:rFonts w:ascii="Symbol" w:hAnsi="Symbol" w:hint="default"/>
      </w:rPr>
    </w:lvl>
  </w:abstractNum>
  <w:abstractNum w:abstractNumId="3">
    <w:nsid w:val="FFFFFF88"/>
    <w:multiLevelType w:val="singleLevel"/>
    <w:tmpl w:val="A1163B98"/>
    <w:lvl w:ilvl="0">
      <w:start w:val="1"/>
      <w:numFmt w:val="decimal"/>
      <w:pStyle w:val="ListNumber"/>
      <w:lvlText w:val="%1."/>
      <w:lvlJc w:val="left"/>
      <w:pPr>
        <w:tabs>
          <w:tab w:val="num" w:pos="360"/>
        </w:tabs>
        <w:ind w:left="360" w:hanging="360"/>
      </w:pPr>
    </w:lvl>
  </w:abstractNum>
  <w:abstractNum w:abstractNumId="4">
    <w:nsid w:val="044750F3"/>
    <w:multiLevelType w:val="hybridMultilevel"/>
    <w:tmpl w:val="861694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58575C1"/>
    <w:multiLevelType w:val="multilevel"/>
    <w:tmpl w:val="815079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5F65655"/>
    <w:multiLevelType w:val="multilevel"/>
    <w:tmpl w:val="753274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D9244EF"/>
    <w:multiLevelType w:val="multilevel"/>
    <w:tmpl w:val="A0241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FE74F7D"/>
    <w:multiLevelType w:val="multilevel"/>
    <w:tmpl w:val="2B90BE74"/>
    <w:name w:val="lovell"/>
    <w:lvl w:ilvl="0">
      <w:start w:val="1"/>
      <w:numFmt w:val="decimal"/>
      <w:pStyle w:val="Level1"/>
      <w:lvlText w:val="%1."/>
      <w:lvlJc w:val="left"/>
      <w:pPr>
        <w:tabs>
          <w:tab w:val="num" w:pos="709"/>
        </w:tabs>
        <w:ind w:left="709" w:hanging="709"/>
      </w:pPr>
      <w:rPr>
        <w:rFonts w:ascii="Times New Roman" w:hAnsi="Times New Roman" w:cs="Arial" w:hint="default"/>
        <w:b w:val="0"/>
        <w:sz w:val="18"/>
        <w:szCs w:val="18"/>
      </w:rPr>
    </w:lvl>
    <w:lvl w:ilvl="1">
      <w:start w:val="1"/>
      <w:numFmt w:val="decimal"/>
      <w:pStyle w:val="Level2"/>
      <w:isLgl/>
      <w:lvlText w:val="%1.%2"/>
      <w:lvlJc w:val="left"/>
      <w:pPr>
        <w:tabs>
          <w:tab w:val="num" w:pos="709"/>
        </w:tabs>
        <w:ind w:left="709" w:hanging="709"/>
      </w:pPr>
      <w:rPr>
        <w:rFonts w:ascii="Arial" w:hAnsi="Arial" w:cs="Arial" w:hint="default"/>
        <w:b w:val="0"/>
      </w:rPr>
    </w:lvl>
    <w:lvl w:ilvl="2">
      <w:start w:val="1"/>
      <w:numFmt w:val="lowerLetter"/>
      <w:pStyle w:val="Level3"/>
      <w:lvlText w:val="(%3)"/>
      <w:lvlJc w:val="left"/>
      <w:pPr>
        <w:tabs>
          <w:tab w:val="num" w:pos="1417"/>
        </w:tabs>
        <w:ind w:left="1417" w:hanging="708"/>
      </w:pPr>
      <w:rPr>
        <w:rFonts w:ascii="Arial" w:hAnsi="Arial" w:cs="Arial" w:hint="default"/>
        <w:b w:val="0"/>
      </w:rPr>
    </w:lvl>
    <w:lvl w:ilvl="3">
      <w:start w:val="1"/>
      <w:numFmt w:val="lowerRoman"/>
      <w:pStyle w:val="Level4"/>
      <w:lvlText w:val="(%4)"/>
      <w:lvlJc w:val="left"/>
      <w:pPr>
        <w:tabs>
          <w:tab w:val="num" w:pos="2126"/>
        </w:tabs>
        <w:ind w:left="2126" w:hanging="709"/>
      </w:pPr>
      <w:rPr>
        <w:rFonts w:ascii="Arial" w:hAnsi="Arial" w:cs="Arial" w:hint="default"/>
        <w:b w:val="0"/>
      </w:rPr>
    </w:lvl>
    <w:lvl w:ilvl="4">
      <w:start w:val="1"/>
      <w:numFmt w:val="decimal"/>
      <w:pStyle w:val="Level5"/>
      <w:lvlText w:val="(%5)"/>
      <w:lvlJc w:val="left"/>
      <w:pPr>
        <w:tabs>
          <w:tab w:val="num" w:pos="2835"/>
        </w:tabs>
        <w:ind w:left="2835" w:hanging="709"/>
      </w:pPr>
      <w:rPr>
        <w:rFonts w:ascii="Arial" w:hAnsi="Arial" w:cs="Arial" w:hint="default"/>
        <w:b w:val="0"/>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10C51825"/>
    <w:multiLevelType w:val="multilevel"/>
    <w:tmpl w:val="D80E0C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21F5D23"/>
    <w:multiLevelType w:val="hybridMultilevel"/>
    <w:tmpl w:val="A7F25AE8"/>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174F5486"/>
    <w:multiLevelType w:val="hybridMultilevel"/>
    <w:tmpl w:val="951E4E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D6D1D28"/>
    <w:multiLevelType w:val="multilevel"/>
    <w:tmpl w:val="780E37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EA26ACF"/>
    <w:multiLevelType w:val="hybridMultilevel"/>
    <w:tmpl w:val="D076EF5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1F250076"/>
    <w:multiLevelType w:val="multilevel"/>
    <w:tmpl w:val="C00AB0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C200240"/>
    <w:multiLevelType w:val="multilevel"/>
    <w:tmpl w:val="0D54A8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C933633"/>
    <w:multiLevelType w:val="hybridMultilevel"/>
    <w:tmpl w:val="DFDEDAA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2D6B1F08"/>
    <w:multiLevelType w:val="multilevel"/>
    <w:tmpl w:val="54F6E0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3033266"/>
    <w:multiLevelType w:val="multilevel"/>
    <w:tmpl w:val="771620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323011C"/>
    <w:multiLevelType w:val="multilevel"/>
    <w:tmpl w:val="90709D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34A61D6"/>
    <w:multiLevelType w:val="multilevel"/>
    <w:tmpl w:val="4738B1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6D130F9"/>
    <w:multiLevelType w:val="multilevel"/>
    <w:tmpl w:val="E842AE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D8E28AE"/>
    <w:multiLevelType w:val="hybridMultilevel"/>
    <w:tmpl w:val="98A47C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CA92F89"/>
    <w:multiLevelType w:val="multilevel"/>
    <w:tmpl w:val="974CC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3D83E77"/>
    <w:multiLevelType w:val="hybridMultilevel"/>
    <w:tmpl w:val="1CCE6A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6F70DD9"/>
    <w:multiLevelType w:val="multilevel"/>
    <w:tmpl w:val="FD46EE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AA81E55"/>
    <w:multiLevelType w:val="multilevel"/>
    <w:tmpl w:val="A6B02A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DD1659C"/>
    <w:multiLevelType w:val="multilevel"/>
    <w:tmpl w:val="AEEE78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5E7D2F53"/>
    <w:multiLevelType w:val="multilevel"/>
    <w:tmpl w:val="86FE2D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EA6532D"/>
    <w:multiLevelType w:val="hybridMultilevel"/>
    <w:tmpl w:val="EB4699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43D39A6"/>
    <w:multiLevelType w:val="hybridMultilevel"/>
    <w:tmpl w:val="0E0E7204"/>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647657D8"/>
    <w:multiLevelType w:val="hybridMultilevel"/>
    <w:tmpl w:val="83F603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58201A5"/>
    <w:multiLevelType w:val="hybridMultilevel"/>
    <w:tmpl w:val="948EA7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8890CCC"/>
    <w:multiLevelType w:val="hybridMultilevel"/>
    <w:tmpl w:val="28244C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A940017"/>
    <w:multiLevelType w:val="multilevel"/>
    <w:tmpl w:val="45182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7307135B"/>
    <w:multiLevelType w:val="hybridMultilevel"/>
    <w:tmpl w:val="D396B9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3943A4D"/>
    <w:multiLevelType w:val="multilevel"/>
    <w:tmpl w:val="C64C0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73F54D30"/>
    <w:multiLevelType w:val="multilevel"/>
    <w:tmpl w:val="EF620C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745772CC"/>
    <w:multiLevelType w:val="hybridMultilevel"/>
    <w:tmpl w:val="6EDA332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nsid w:val="791A2073"/>
    <w:multiLevelType w:val="multilevel"/>
    <w:tmpl w:val="02DCF8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7CFF05B2"/>
    <w:multiLevelType w:val="hybridMultilevel"/>
    <w:tmpl w:val="EB4699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3"/>
  </w:num>
  <w:num w:numId="4">
    <w:abstractNumId w:val="2"/>
  </w:num>
  <w:num w:numId="5">
    <w:abstractNumId w:val="11"/>
  </w:num>
  <w:num w:numId="6">
    <w:abstractNumId w:val="5"/>
  </w:num>
  <w:num w:numId="7">
    <w:abstractNumId w:val="23"/>
  </w:num>
  <w:num w:numId="8">
    <w:abstractNumId w:val="15"/>
  </w:num>
  <w:num w:numId="9">
    <w:abstractNumId w:val="7"/>
  </w:num>
  <w:num w:numId="10">
    <w:abstractNumId w:val="12"/>
  </w:num>
  <w:num w:numId="11">
    <w:abstractNumId w:val="25"/>
  </w:num>
  <w:num w:numId="12">
    <w:abstractNumId w:val="9"/>
  </w:num>
  <w:num w:numId="13">
    <w:abstractNumId w:val="39"/>
  </w:num>
  <w:num w:numId="14">
    <w:abstractNumId w:val="6"/>
  </w:num>
  <w:num w:numId="15">
    <w:abstractNumId w:val="26"/>
  </w:num>
  <w:num w:numId="16">
    <w:abstractNumId w:val="14"/>
  </w:num>
  <w:num w:numId="17">
    <w:abstractNumId w:val="20"/>
  </w:num>
  <w:num w:numId="18">
    <w:abstractNumId w:val="27"/>
  </w:num>
  <w:num w:numId="19">
    <w:abstractNumId w:val="36"/>
  </w:num>
  <w:num w:numId="20">
    <w:abstractNumId w:val="18"/>
  </w:num>
  <w:num w:numId="21">
    <w:abstractNumId w:val="34"/>
  </w:num>
  <w:num w:numId="22">
    <w:abstractNumId w:val="21"/>
  </w:num>
  <w:num w:numId="23">
    <w:abstractNumId w:val="17"/>
  </w:num>
  <w:num w:numId="24">
    <w:abstractNumId w:val="28"/>
  </w:num>
  <w:num w:numId="25">
    <w:abstractNumId w:val="19"/>
  </w:num>
  <w:num w:numId="26">
    <w:abstractNumId w:val="37"/>
  </w:num>
  <w:num w:numId="27">
    <w:abstractNumId w:val="32"/>
  </w:num>
  <w:num w:numId="28">
    <w:abstractNumId w:val="40"/>
  </w:num>
  <w:num w:numId="29">
    <w:abstractNumId w:val="24"/>
  </w:num>
  <w:num w:numId="30">
    <w:abstractNumId w:val="33"/>
  </w:num>
  <w:num w:numId="31">
    <w:abstractNumId w:val="30"/>
  </w:num>
  <w:num w:numId="32">
    <w:abstractNumId w:val="10"/>
  </w:num>
  <w:num w:numId="33">
    <w:abstractNumId w:val="22"/>
  </w:num>
  <w:num w:numId="34">
    <w:abstractNumId w:val="35"/>
  </w:num>
  <w:num w:numId="35">
    <w:abstractNumId w:val="31"/>
  </w:num>
  <w:num w:numId="36">
    <w:abstractNumId w:val="16"/>
  </w:num>
  <w:num w:numId="37">
    <w:abstractNumId w:val="29"/>
  </w:num>
  <w:num w:numId="38">
    <w:abstractNumId w:val="8"/>
  </w:num>
  <w:num w:numId="39">
    <w:abstractNumId w:val="13"/>
  </w:num>
  <w:num w:numId="40">
    <w:abstractNumId w:val="4"/>
  </w:num>
  <w:num w:numId="41">
    <w:abstractNumId w:val="38"/>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5"/>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64CC"/>
    <w:rsid w:val="00002800"/>
    <w:rsid w:val="00002FC7"/>
    <w:rsid w:val="00003988"/>
    <w:rsid w:val="00006196"/>
    <w:rsid w:val="0001109F"/>
    <w:rsid w:val="00013600"/>
    <w:rsid w:val="00020970"/>
    <w:rsid w:val="000239E3"/>
    <w:rsid w:val="000363A8"/>
    <w:rsid w:val="00040BC6"/>
    <w:rsid w:val="00047A21"/>
    <w:rsid w:val="000520B1"/>
    <w:rsid w:val="00053DAB"/>
    <w:rsid w:val="00056679"/>
    <w:rsid w:val="000647BD"/>
    <w:rsid w:val="00066717"/>
    <w:rsid w:val="00066FA1"/>
    <w:rsid w:val="00066FF9"/>
    <w:rsid w:val="00087036"/>
    <w:rsid w:val="0008763E"/>
    <w:rsid w:val="000B1B74"/>
    <w:rsid w:val="000B5362"/>
    <w:rsid w:val="000C21BA"/>
    <w:rsid w:val="000C33BA"/>
    <w:rsid w:val="000E0D93"/>
    <w:rsid w:val="000F0547"/>
    <w:rsid w:val="000F1C49"/>
    <w:rsid w:val="000F1F99"/>
    <w:rsid w:val="000F4E07"/>
    <w:rsid w:val="001105F3"/>
    <w:rsid w:val="00115B27"/>
    <w:rsid w:val="00115CEA"/>
    <w:rsid w:val="00130507"/>
    <w:rsid w:val="00130B7F"/>
    <w:rsid w:val="001470D3"/>
    <w:rsid w:val="0014787A"/>
    <w:rsid w:val="00150813"/>
    <w:rsid w:val="001553CC"/>
    <w:rsid w:val="00161E86"/>
    <w:rsid w:val="00163282"/>
    <w:rsid w:val="00163335"/>
    <w:rsid w:val="00165332"/>
    <w:rsid w:val="0016667E"/>
    <w:rsid w:val="00167BD4"/>
    <w:rsid w:val="00167DD5"/>
    <w:rsid w:val="001726F7"/>
    <w:rsid w:val="00176AA4"/>
    <w:rsid w:val="00176DA5"/>
    <w:rsid w:val="00177402"/>
    <w:rsid w:val="00182D74"/>
    <w:rsid w:val="00184BC4"/>
    <w:rsid w:val="00186B66"/>
    <w:rsid w:val="001912C4"/>
    <w:rsid w:val="00191929"/>
    <w:rsid w:val="00196AEE"/>
    <w:rsid w:val="001A0E14"/>
    <w:rsid w:val="001A7850"/>
    <w:rsid w:val="001B1AF6"/>
    <w:rsid w:val="001B34A2"/>
    <w:rsid w:val="001C12E3"/>
    <w:rsid w:val="001C4D2D"/>
    <w:rsid w:val="001C64CC"/>
    <w:rsid w:val="001C789E"/>
    <w:rsid w:val="001F0499"/>
    <w:rsid w:val="0021761F"/>
    <w:rsid w:val="00220E3C"/>
    <w:rsid w:val="00223EE3"/>
    <w:rsid w:val="00262319"/>
    <w:rsid w:val="00264574"/>
    <w:rsid w:val="002768F3"/>
    <w:rsid w:val="00280BBC"/>
    <w:rsid w:val="002861FE"/>
    <w:rsid w:val="00295F2C"/>
    <w:rsid w:val="00297E4D"/>
    <w:rsid w:val="002A2370"/>
    <w:rsid w:val="002A3691"/>
    <w:rsid w:val="002B33A9"/>
    <w:rsid w:val="002B585F"/>
    <w:rsid w:val="002B6A3F"/>
    <w:rsid w:val="002B71B8"/>
    <w:rsid w:val="002C27D5"/>
    <w:rsid w:val="002D3520"/>
    <w:rsid w:val="002E2324"/>
    <w:rsid w:val="002F0ABB"/>
    <w:rsid w:val="002F57B6"/>
    <w:rsid w:val="00300B2B"/>
    <w:rsid w:val="00307B14"/>
    <w:rsid w:val="00310410"/>
    <w:rsid w:val="00312075"/>
    <w:rsid w:val="003333CD"/>
    <w:rsid w:val="003335A2"/>
    <w:rsid w:val="00334E8F"/>
    <w:rsid w:val="00344199"/>
    <w:rsid w:val="00344E8F"/>
    <w:rsid w:val="00345D3D"/>
    <w:rsid w:val="0035077E"/>
    <w:rsid w:val="0035090D"/>
    <w:rsid w:val="00377D0D"/>
    <w:rsid w:val="003802D1"/>
    <w:rsid w:val="00381382"/>
    <w:rsid w:val="00386D59"/>
    <w:rsid w:val="003875A2"/>
    <w:rsid w:val="0039229B"/>
    <w:rsid w:val="00392812"/>
    <w:rsid w:val="003A599B"/>
    <w:rsid w:val="003B0AB4"/>
    <w:rsid w:val="003B6489"/>
    <w:rsid w:val="003B6530"/>
    <w:rsid w:val="003D14E3"/>
    <w:rsid w:val="003E3090"/>
    <w:rsid w:val="003E45C5"/>
    <w:rsid w:val="003E5609"/>
    <w:rsid w:val="003E5F17"/>
    <w:rsid w:val="003F47B5"/>
    <w:rsid w:val="003F6CEA"/>
    <w:rsid w:val="00403C81"/>
    <w:rsid w:val="00406440"/>
    <w:rsid w:val="00415D97"/>
    <w:rsid w:val="004252B6"/>
    <w:rsid w:val="004470A1"/>
    <w:rsid w:val="0045128B"/>
    <w:rsid w:val="00452355"/>
    <w:rsid w:val="00454245"/>
    <w:rsid w:val="00456042"/>
    <w:rsid w:val="00470570"/>
    <w:rsid w:val="00471D86"/>
    <w:rsid w:val="004763FC"/>
    <w:rsid w:val="004901B1"/>
    <w:rsid w:val="004A0190"/>
    <w:rsid w:val="004A1603"/>
    <w:rsid w:val="004A5432"/>
    <w:rsid w:val="004B35EB"/>
    <w:rsid w:val="004C1A72"/>
    <w:rsid w:val="004C2D98"/>
    <w:rsid w:val="004C32C4"/>
    <w:rsid w:val="004C499C"/>
    <w:rsid w:val="004D1C5B"/>
    <w:rsid w:val="004E29B0"/>
    <w:rsid w:val="004F0E69"/>
    <w:rsid w:val="004F4E82"/>
    <w:rsid w:val="00507B2A"/>
    <w:rsid w:val="0052718E"/>
    <w:rsid w:val="005459E2"/>
    <w:rsid w:val="00546425"/>
    <w:rsid w:val="0055110F"/>
    <w:rsid w:val="00553852"/>
    <w:rsid w:val="005636DA"/>
    <w:rsid w:val="0058300A"/>
    <w:rsid w:val="00583B76"/>
    <w:rsid w:val="00585BF6"/>
    <w:rsid w:val="005924EA"/>
    <w:rsid w:val="00592A9D"/>
    <w:rsid w:val="00596FFF"/>
    <w:rsid w:val="005A0215"/>
    <w:rsid w:val="005A23A2"/>
    <w:rsid w:val="005A351D"/>
    <w:rsid w:val="005A363F"/>
    <w:rsid w:val="005B1DD2"/>
    <w:rsid w:val="005B5EC9"/>
    <w:rsid w:val="005B7C94"/>
    <w:rsid w:val="005C2240"/>
    <w:rsid w:val="005D4C8D"/>
    <w:rsid w:val="005E5D27"/>
    <w:rsid w:val="005F1637"/>
    <w:rsid w:val="005F5C07"/>
    <w:rsid w:val="005F78E9"/>
    <w:rsid w:val="00600814"/>
    <w:rsid w:val="00617C14"/>
    <w:rsid w:val="00626659"/>
    <w:rsid w:val="0063069D"/>
    <w:rsid w:val="006312ED"/>
    <w:rsid w:val="006527F7"/>
    <w:rsid w:val="00655A79"/>
    <w:rsid w:val="00663278"/>
    <w:rsid w:val="00664796"/>
    <w:rsid w:val="006653C6"/>
    <w:rsid w:val="0068427E"/>
    <w:rsid w:val="006852F2"/>
    <w:rsid w:val="00692386"/>
    <w:rsid w:val="006A35A8"/>
    <w:rsid w:val="006A3C7F"/>
    <w:rsid w:val="006A3E6C"/>
    <w:rsid w:val="006C208E"/>
    <w:rsid w:val="006D4F04"/>
    <w:rsid w:val="006D63E8"/>
    <w:rsid w:val="006E4731"/>
    <w:rsid w:val="006F049E"/>
    <w:rsid w:val="006F148A"/>
    <w:rsid w:val="006F1B7E"/>
    <w:rsid w:val="006F7992"/>
    <w:rsid w:val="00705EA1"/>
    <w:rsid w:val="00706D93"/>
    <w:rsid w:val="00710B65"/>
    <w:rsid w:val="00712BE9"/>
    <w:rsid w:val="007140AD"/>
    <w:rsid w:val="00736446"/>
    <w:rsid w:val="00746B50"/>
    <w:rsid w:val="00751B3E"/>
    <w:rsid w:val="0075241B"/>
    <w:rsid w:val="007600C7"/>
    <w:rsid w:val="00764CE6"/>
    <w:rsid w:val="007750D8"/>
    <w:rsid w:val="007766D6"/>
    <w:rsid w:val="00780F6C"/>
    <w:rsid w:val="00791897"/>
    <w:rsid w:val="007934E7"/>
    <w:rsid w:val="007A18D9"/>
    <w:rsid w:val="007B79C9"/>
    <w:rsid w:val="007C72DE"/>
    <w:rsid w:val="007D07DA"/>
    <w:rsid w:val="007D2712"/>
    <w:rsid w:val="007E4C13"/>
    <w:rsid w:val="007E6277"/>
    <w:rsid w:val="007E7CF8"/>
    <w:rsid w:val="007F6875"/>
    <w:rsid w:val="007F70C6"/>
    <w:rsid w:val="008032E0"/>
    <w:rsid w:val="008135BD"/>
    <w:rsid w:val="00816AAE"/>
    <w:rsid w:val="00834834"/>
    <w:rsid w:val="008360CF"/>
    <w:rsid w:val="00840E6C"/>
    <w:rsid w:val="008762CF"/>
    <w:rsid w:val="00880285"/>
    <w:rsid w:val="00883664"/>
    <w:rsid w:val="00887197"/>
    <w:rsid w:val="008939BC"/>
    <w:rsid w:val="00893F60"/>
    <w:rsid w:val="008A4A8B"/>
    <w:rsid w:val="008B54D1"/>
    <w:rsid w:val="008D2E8D"/>
    <w:rsid w:val="008D6063"/>
    <w:rsid w:val="008D61B2"/>
    <w:rsid w:val="008E0E0C"/>
    <w:rsid w:val="008F1059"/>
    <w:rsid w:val="0090142D"/>
    <w:rsid w:val="009073DA"/>
    <w:rsid w:val="009126C8"/>
    <w:rsid w:val="00916BB7"/>
    <w:rsid w:val="00916C8E"/>
    <w:rsid w:val="0092033F"/>
    <w:rsid w:val="0092576A"/>
    <w:rsid w:val="009262D6"/>
    <w:rsid w:val="00930565"/>
    <w:rsid w:val="00940572"/>
    <w:rsid w:val="00942673"/>
    <w:rsid w:val="0094401B"/>
    <w:rsid w:val="00944928"/>
    <w:rsid w:val="00946B13"/>
    <w:rsid w:val="00954794"/>
    <w:rsid w:val="0096241B"/>
    <w:rsid w:val="00971800"/>
    <w:rsid w:val="00973385"/>
    <w:rsid w:val="00992361"/>
    <w:rsid w:val="009A4E4F"/>
    <w:rsid w:val="009A6D96"/>
    <w:rsid w:val="009B1A75"/>
    <w:rsid w:val="009B2381"/>
    <w:rsid w:val="009B6EAA"/>
    <w:rsid w:val="009C5F1A"/>
    <w:rsid w:val="009D4E1E"/>
    <w:rsid w:val="009E210E"/>
    <w:rsid w:val="009E53F1"/>
    <w:rsid w:val="009F1C4F"/>
    <w:rsid w:val="00A00461"/>
    <w:rsid w:val="00A13BD0"/>
    <w:rsid w:val="00A206F8"/>
    <w:rsid w:val="00A23855"/>
    <w:rsid w:val="00A3457C"/>
    <w:rsid w:val="00A40329"/>
    <w:rsid w:val="00A40397"/>
    <w:rsid w:val="00A4147D"/>
    <w:rsid w:val="00A44D5B"/>
    <w:rsid w:val="00A53A32"/>
    <w:rsid w:val="00A61323"/>
    <w:rsid w:val="00A65778"/>
    <w:rsid w:val="00A95123"/>
    <w:rsid w:val="00AB4978"/>
    <w:rsid w:val="00AB661A"/>
    <w:rsid w:val="00AC6F80"/>
    <w:rsid w:val="00AD21CF"/>
    <w:rsid w:val="00AE0DEC"/>
    <w:rsid w:val="00AE7D1D"/>
    <w:rsid w:val="00B00A2A"/>
    <w:rsid w:val="00B029CB"/>
    <w:rsid w:val="00B057CA"/>
    <w:rsid w:val="00B1312F"/>
    <w:rsid w:val="00B14D16"/>
    <w:rsid w:val="00B32D2A"/>
    <w:rsid w:val="00B35359"/>
    <w:rsid w:val="00B356E4"/>
    <w:rsid w:val="00B377D2"/>
    <w:rsid w:val="00B51FBB"/>
    <w:rsid w:val="00B53634"/>
    <w:rsid w:val="00B65384"/>
    <w:rsid w:val="00B82DA7"/>
    <w:rsid w:val="00B86423"/>
    <w:rsid w:val="00BA17F4"/>
    <w:rsid w:val="00BC29C8"/>
    <w:rsid w:val="00BE4C84"/>
    <w:rsid w:val="00BE73C1"/>
    <w:rsid w:val="00BF7104"/>
    <w:rsid w:val="00BF7554"/>
    <w:rsid w:val="00C03028"/>
    <w:rsid w:val="00C03E91"/>
    <w:rsid w:val="00C04BC4"/>
    <w:rsid w:val="00C13CA8"/>
    <w:rsid w:val="00C164EE"/>
    <w:rsid w:val="00C245E9"/>
    <w:rsid w:val="00C245FD"/>
    <w:rsid w:val="00C27240"/>
    <w:rsid w:val="00C30928"/>
    <w:rsid w:val="00C33602"/>
    <w:rsid w:val="00C55D81"/>
    <w:rsid w:val="00C576EE"/>
    <w:rsid w:val="00C631C5"/>
    <w:rsid w:val="00C65A2A"/>
    <w:rsid w:val="00C91BED"/>
    <w:rsid w:val="00C933B8"/>
    <w:rsid w:val="00C9413A"/>
    <w:rsid w:val="00C95FD7"/>
    <w:rsid w:val="00CB2DC6"/>
    <w:rsid w:val="00CC2A6B"/>
    <w:rsid w:val="00CC7D53"/>
    <w:rsid w:val="00CD1684"/>
    <w:rsid w:val="00CD235C"/>
    <w:rsid w:val="00CD53F0"/>
    <w:rsid w:val="00CF3CB7"/>
    <w:rsid w:val="00D021D7"/>
    <w:rsid w:val="00D03F47"/>
    <w:rsid w:val="00D10224"/>
    <w:rsid w:val="00D10367"/>
    <w:rsid w:val="00D15A98"/>
    <w:rsid w:val="00D36F98"/>
    <w:rsid w:val="00D42CD6"/>
    <w:rsid w:val="00D433A0"/>
    <w:rsid w:val="00D46134"/>
    <w:rsid w:val="00D4719F"/>
    <w:rsid w:val="00D56B7E"/>
    <w:rsid w:val="00D6168C"/>
    <w:rsid w:val="00D70D11"/>
    <w:rsid w:val="00D761DB"/>
    <w:rsid w:val="00D82CDB"/>
    <w:rsid w:val="00D8326D"/>
    <w:rsid w:val="00DA0AB6"/>
    <w:rsid w:val="00DA3BAA"/>
    <w:rsid w:val="00DA42E6"/>
    <w:rsid w:val="00DB681D"/>
    <w:rsid w:val="00DC20CE"/>
    <w:rsid w:val="00DD4161"/>
    <w:rsid w:val="00DE1FD9"/>
    <w:rsid w:val="00DE522C"/>
    <w:rsid w:val="00DF0802"/>
    <w:rsid w:val="00DF6EE9"/>
    <w:rsid w:val="00E11B31"/>
    <w:rsid w:val="00E1620A"/>
    <w:rsid w:val="00E172DA"/>
    <w:rsid w:val="00E20F86"/>
    <w:rsid w:val="00E235B0"/>
    <w:rsid w:val="00E30890"/>
    <w:rsid w:val="00E3329D"/>
    <w:rsid w:val="00E34903"/>
    <w:rsid w:val="00E3665A"/>
    <w:rsid w:val="00E422B4"/>
    <w:rsid w:val="00E5697F"/>
    <w:rsid w:val="00E628D2"/>
    <w:rsid w:val="00E6650C"/>
    <w:rsid w:val="00E66F1C"/>
    <w:rsid w:val="00E711B0"/>
    <w:rsid w:val="00E77FF3"/>
    <w:rsid w:val="00EA44E5"/>
    <w:rsid w:val="00EA5E2E"/>
    <w:rsid w:val="00ED7583"/>
    <w:rsid w:val="00EE31AA"/>
    <w:rsid w:val="00EE7D7A"/>
    <w:rsid w:val="00EF2826"/>
    <w:rsid w:val="00EF5808"/>
    <w:rsid w:val="00F02198"/>
    <w:rsid w:val="00F04538"/>
    <w:rsid w:val="00F12942"/>
    <w:rsid w:val="00F2238F"/>
    <w:rsid w:val="00F2287B"/>
    <w:rsid w:val="00F22931"/>
    <w:rsid w:val="00F25BE7"/>
    <w:rsid w:val="00F27648"/>
    <w:rsid w:val="00F323A2"/>
    <w:rsid w:val="00F47C5D"/>
    <w:rsid w:val="00F50F85"/>
    <w:rsid w:val="00F53AEA"/>
    <w:rsid w:val="00F578DF"/>
    <w:rsid w:val="00F6364A"/>
    <w:rsid w:val="00F829CF"/>
    <w:rsid w:val="00F8591E"/>
    <w:rsid w:val="00F9383B"/>
    <w:rsid w:val="00F95EEB"/>
    <w:rsid w:val="00FA0530"/>
    <w:rsid w:val="00FA5D26"/>
    <w:rsid w:val="00FA6BCB"/>
    <w:rsid w:val="00FB2A72"/>
    <w:rsid w:val="00FB5440"/>
    <w:rsid w:val="00FB70E8"/>
    <w:rsid w:val="00FC64B2"/>
    <w:rsid w:val="00FD0119"/>
    <w:rsid w:val="00FD0BB3"/>
    <w:rsid w:val="00FD3DB7"/>
    <w:rsid w:val="00FE0BA5"/>
    <w:rsid w:val="00FF3E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before="200" w:after="200" w:line="276" w:lineRule="auto"/>
      </w:pPr>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footer" w:uiPriority="99"/>
    <w:lsdException w:name="caption" w:semiHidden="1" w:uiPriority="35" w:unhideWhenUsed="1" w:qFormat="1"/>
    <w:lsdException w:name="Title" w:qFormat="1"/>
    <w:lsdException w:name="Subtitle" w:uiPriority="11" w:qFormat="1"/>
    <w:lsdException w:name="Hyperlink" w:uiPriority="99"/>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67BD4"/>
    <w:pPr>
      <w:spacing w:before="0"/>
    </w:pPr>
    <w:rPr>
      <w:rFonts w:ascii="Interstate light" w:hAnsi="Interstate light"/>
      <w:sz w:val="18"/>
      <w:szCs w:val="20"/>
    </w:rPr>
  </w:style>
  <w:style w:type="paragraph" w:styleId="Heading1">
    <w:name w:val="heading 1"/>
    <w:basedOn w:val="Normal"/>
    <w:next w:val="Normal"/>
    <w:link w:val="Heading1Char"/>
    <w:uiPriority w:val="9"/>
    <w:qFormat/>
    <w:rsid w:val="003E5609"/>
    <w:pPr>
      <w:spacing w:after="0"/>
      <w:outlineLvl w:val="0"/>
    </w:pPr>
    <w:rPr>
      <w:rFonts w:ascii="Interstate-Regular" w:hAnsi="Interstate-Regular"/>
      <w:bCs/>
      <w:color w:val="115566"/>
      <w:spacing w:val="15"/>
      <w:sz w:val="28"/>
      <w:szCs w:val="22"/>
    </w:rPr>
  </w:style>
  <w:style w:type="paragraph" w:styleId="Heading2">
    <w:name w:val="heading 2"/>
    <w:basedOn w:val="Normal"/>
    <w:next w:val="Normal"/>
    <w:link w:val="Heading2Char"/>
    <w:uiPriority w:val="9"/>
    <w:unhideWhenUsed/>
    <w:qFormat/>
    <w:rsid w:val="00AC6F80"/>
    <w:pPr>
      <w:spacing w:after="0"/>
      <w:outlineLvl w:val="1"/>
    </w:pPr>
    <w:rPr>
      <w:rFonts w:ascii="Interstate-Regular" w:hAnsi="Interstate-Regular"/>
      <w:b/>
      <w:color w:val="4ABED4"/>
      <w:spacing w:val="15"/>
      <w:sz w:val="22"/>
      <w:szCs w:val="22"/>
    </w:rPr>
  </w:style>
  <w:style w:type="paragraph" w:styleId="Heading3">
    <w:name w:val="heading 3"/>
    <w:basedOn w:val="Normal"/>
    <w:next w:val="Normal"/>
    <w:link w:val="Heading3Char"/>
    <w:uiPriority w:val="9"/>
    <w:unhideWhenUsed/>
    <w:qFormat/>
    <w:rsid w:val="00C13CA8"/>
    <w:pPr>
      <w:spacing w:before="300" w:after="0"/>
      <w:outlineLvl w:val="2"/>
    </w:pPr>
    <w:rPr>
      <w:rFonts w:ascii="Interstate-Regular" w:hAnsi="Interstate-Regular"/>
      <w:b/>
      <w:color w:val="09B5C9"/>
      <w:spacing w:val="15"/>
      <w:szCs w:val="22"/>
    </w:rPr>
  </w:style>
  <w:style w:type="paragraph" w:styleId="Heading4">
    <w:name w:val="heading 4"/>
    <w:basedOn w:val="Normal"/>
    <w:next w:val="Normal"/>
    <w:link w:val="Heading4Char"/>
    <w:uiPriority w:val="9"/>
    <w:semiHidden/>
    <w:unhideWhenUsed/>
    <w:qFormat/>
    <w:rsid w:val="004252B6"/>
    <w:pPr>
      <w:pBdr>
        <w:top w:val="dotted" w:sz="6" w:space="2" w:color="4F81BD" w:themeColor="accent1"/>
        <w:left w:val="dotted" w:sz="6" w:space="2" w:color="4F81BD" w:themeColor="accent1"/>
      </w:pBdr>
      <w:spacing w:before="300" w:after="0"/>
      <w:outlineLvl w:val="3"/>
    </w:pPr>
    <w:rPr>
      <w:caps/>
      <w:color w:val="365F91" w:themeColor="accent1" w:themeShade="BF"/>
      <w:spacing w:val="10"/>
      <w:sz w:val="22"/>
      <w:szCs w:val="22"/>
    </w:rPr>
  </w:style>
  <w:style w:type="paragraph" w:styleId="Heading5">
    <w:name w:val="heading 5"/>
    <w:basedOn w:val="Normal"/>
    <w:next w:val="Normal"/>
    <w:link w:val="Heading5Char"/>
    <w:uiPriority w:val="9"/>
    <w:semiHidden/>
    <w:unhideWhenUsed/>
    <w:qFormat/>
    <w:rsid w:val="004252B6"/>
    <w:pPr>
      <w:pBdr>
        <w:bottom w:val="single" w:sz="6" w:space="1" w:color="4F81BD" w:themeColor="accent1"/>
      </w:pBdr>
      <w:spacing w:before="300" w:after="0"/>
      <w:outlineLvl w:val="4"/>
    </w:pPr>
    <w:rPr>
      <w:caps/>
      <w:color w:val="365F91" w:themeColor="accent1" w:themeShade="BF"/>
      <w:spacing w:val="10"/>
      <w:sz w:val="22"/>
      <w:szCs w:val="22"/>
    </w:rPr>
  </w:style>
  <w:style w:type="paragraph" w:styleId="Heading6">
    <w:name w:val="heading 6"/>
    <w:basedOn w:val="Normal"/>
    <w:next w:val="Normal"/>
    <w:link w:val="Heading6Char"/>
    <w:uiPriority w:val="9"/>
    <w:semiHidden/>
    <w:unhideWhenUsed/>
    <w:qFormat/>
    <w:rsid w:val="004252B6"/>
    <w:pPr>
      <w:pBdr>
        <w:bottom w:val="dotted" w:sz="6" w:space="1" w:color="4F81BD" w:themeColor="accent1"/>
      </w:pBdr>
      <w:spacing w:before="300" w:after="0"/>
      <w:outlineLvl w:val="5"/>
    </w:pPr>
    <w:rPr>
      <w:caps/>
      <w:color w:val="365F91" w:themeColor="accent1" w:themeShade="BF"/>
      <w:spacing w:val="10"/>
      <w:sz w:val="22"/>
      <w:szCs w:val="22"/>
    </w:rPr>
  </w:style>
  <w:style w:type="paragraph" w:styleId="Heading7">
    <w:name w:val="heading 7"/>
    <w:basedOn w:val="Normal"/>
    <w:next w:val="Normal"/>
    <w:link w:val="Heading7Char"/>
    <w:uiPriority w:val="9"/>
    <w:semiHidden/>
    <w:unhideWhenUsed/>
    <w:qFormat/>
    <w:rsid w:val="004252B6"/>
    <w:pPr>
      <w:spacing w:before="300" w:after="0"/>
      <w:outlineLvl w:val="6"/>
    </w:pPr>
    <w:rPr>
      <w:caps/>
      <w:color w:val="365F91" w:themeColor="accent1" w:themeShade="BF"/>
      <w:spacing w:val="10"/>
      <w:sz w:val="22"/>
      <w:szCs w:val="22"/>
    </w:rPr>
  </w:style>
  <w:style w:type="paragraph" w:styleId="Heading8">
    <w:name w:val="heading 8"/>
    <w:basedOn w:val="Normal"/>
    <w:next w:val="Normal"/>
    <w:link w:val="Heading8Char"/>
    <w:uiPriority w:val="9"/>
    <w:semiHidden/>
    <w:unhideWhenUsed/>
    <w:qFormat/>
    <w:rsid w:val="004252B6"/>
    <w:pPr>
      <w:spacing w:before="300" w:after="0"/>
      <w:outlineLvl w:val="7"/>
    </w:pPr>
    <w:rPr>
      <w:caps/>
      <w:spacing w:val="10"/>
      <w:szCs w:val="18"/>
    </w:rPr>
  </w:style>
  <w:style w:type="paragraph" w:styleId="Heading9">
    <w:name w:val="heading 9"/>
    <w:basedOn w:val="Normal"/>
    <w:next w:val="Normal"/>
    <w:link w:val="Heading9Char"/>
    <w:uiPriority w:val="9"/>
    <w:semiHidden/>
    <w:unhideWhenUsed/>
    <w:qFormat/>
    <w:rsid w:val="004252B6"/>
    <w:pPr>
      <w:spacing w:before="300" w:after="0"/>
      <w:outlineLvl w:val="8"/>
    </w:pPr>
    <w:rPr>
      <w:i/>
      <w:caps/>
      <w:spacing w:val="10"/>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Number">
    <w:name w:val="List Number"/>
    <w:basedOn w:val="Normal"/>
    <w:rsid w:val="00E11B31"/>
    <w:pPr>
      <w:numPr>
        <w:numId w:val="3"/>
      </w:numPr>
    </w:pPr>
  </w:style>
  <w:style w:type="paragraph" w:styleId="ListNumber2">
    <w:name w:val="List Number 2"/>
    <w:basedOn w:val="Normal"/>
    <w:rsid w:val="00E11B31"/>
    <w:pPr>
      <w:numPr>
        <w:numId w:val="1"/>
      </w:numPr>
    </w:pPr>
  </w:style>
  <w:style w:type="paragraph" w:styleId="ListNumber3">
    <w:name w:val="List Number 3"/>
    <w:basedOn w:val="Normal"/>
    <w:rsid w:val="00E11B31"/>
    <w:pPr>
      <w:numPr>
        <w:numId w:val="2"/>
      </w:numPr>
    </w:pPr>
  </w:style>
  <w:style w:type="paragraph" w:styleId="ListContinue">
    <w:name w:val="List Continue"/>
    <w:basedOn w:val="Normal"/>
    <w:rsid w:val="00E11B31"/>
    <w:pPr>
      <w:spacing w:after="120"/>
      <w:ind w:left="360"/>
    </w:pPr>
  </w:style>
  <w:style w:type="paragraph" w:styleId="ListBullet4">
    <w:name w:val="List Bullet 4"/>
    <w:basedOn w:val="Normal"/>
    <w:rsid w:val="00E11B31"/>
    <w:pPr>
      <w:numPr>
        <w:numId w:val="4"/>
      </w:numPr>
    </w:pPr>
  </w:style>
  <w:style w:type="paragraph" w:styleId="ListContinue3">
    <w:name w:val="List Continue 3"/>
    <w:basedOn w:val="Normal"/>
    <w:rsid w:val="00E11B31"/>
    <w:pPr>
      <w:spacing w:after="120"/>
      <w:ind w:left="1080"/>
    </w:pPr>
  </w:style>
  <w:style w:type="paragraph" w:styleId="Title">
    <w:name w:val="Title"/>
    <w:basedOn w:val="Normal"/>
    <w:next w:val="Normal"/>
    <w:link w:val="TitleChar"/>
    <w:qFormat/>
    <w:rsid w:val="004252B6"/>
    <w:pPr>
      <w:spacing w:before="720"/>
    </w:pPr>
    <w:rPr>
      <w:caps/>
      <w:color w:val="4F81BD" w:themeColor="accent1"/>
      <w:spacing w:val="10"/>
      <w:kern w:val="28"/>
      <w:sz w:val="52"/>
      <w:szCs w:val="52"/>
    </w:rPr>
  </w:style>
  <w:style w:type="paragraph" w:styleId="NormalWeb">
    <w:name w:val="Normal (Web)"/>
    <w:basedOn w:val="Normal"/>
    <w:uiPriority w:val="99"/>
    <w:unhideWhenUsed/>
    <w:rsid w:val="00191929"/>
    <w:pPr>
      <w:spacing w:before="100" w:beforeAutospacing="1" w:after="100" w:afterAutospacing="1"/>
    </w:pPr>
    <w:rPr>
      <w:rFonts w:ascii="Times New Roman" w:hAnsi="Times New Roman"/>
      <w:sz w:val="24"/>
    </w:rPr>
  </w:style>
  <w:style w:type="paragraph" w:styleId="BalloonText">
    <w:name w:val="Balloon Text"/>
    <w:basedOn w:val="Normal"/>
    <w:link w:val="BalloonTextChar"/>
    <w:rsid w:val="00191929"/>
    <w:rPr>
      <w:rFonts w:ascii="Tahoma" w:hAnsi="Tahoma" w:cs="Tahoma"/>
      <w:sz w:val="16"/>
      <w:szCs w:val="16"/>
    </w:rPr>
  </w:style>
  <w:style w:type="character" w:customStyle="1" w:styleId="BalloonTextChar">
    <w:name w:val="Balloon Text Char"/>
    <w:basedOn w:val="DefaultParagraphFont"/>
    <w:link w:val="BalloonText"/>
    <w:rsid w:val="00191929"/>
    <w:rPr>
      <w:rFonts w:ascii="Tahoma" w:hAnsi="Tahoma" w:cs="Tahoma"/>
      <w:sz w:val="16"/>
      <w:szCs w:val="16"/>
      <w:lang w:val="en-GB"/>
    </w:rPr>
  </w:style>
  <w:style w:type="paragraph" w:styleId="Header">
    <w:name w:val="header"/>
    <w:basedOn w:val="Normal"/>
    <w:link w:val="HeaderChar"/>
    <w:rsid w:val="00A40329"/>
    <w:pPr>
      <w:tabs>
        <w:tab w:val="center" w:pos="4680"/>
        <w:tab w:val="right" w:pos="9360"/>
      </w:tabs>
    </w:pPr>
  </w:style>
  <w:style w:type="character" w:customStyle="1" w:styleId="HeaderChar">
    <w:name w:val="Header Char"/>
    <w:basedOn w:val="DefaultParagraphFont"/>
    <w:link w:val="Header"/>
    <w:rsid w:val="00A40329"/>
    <w:rPr>
      <w:rFonts w:ascii="Arial" w:hAnsi="Arial"/>
      <w:szCs w:val="24"/>
      <w:lang w:val="en-GB"/>
    </w:rPr>
  </w:style>
  <w:style w:type="paragraph" w:styleId="Footer">
    <w:name w:val="footer"/>
    <w:basedOn w:val="Normal"/>
    <w:link w:val="FooterChar"/>
    <w:uiPriority w:val="99"/>
    <w:rsid w:val="00A40329"/>
    <w:pPr>
      <w:tabs>
        <w:tab w:val="center" w:pos="4680"/>
        <w:tab w:val="right" w:pos="9360"/>
      </w:tabs>
    </w:pPr>
  </w:style>
  <w:style w:type="character" w:customStyle="1" w:styleId="FooterChar">
    <w:name w:val="Footer Char"/>
    <w:basedOn w:val="DefaultParagraphFont"/>
    <w:link w:val="Footer"/>
    <w:uiPriority w:val="99"/>
    <w:rsid w:val="00A40329"/>
    <w:rPr>
      <w:rFonts w:ascii="Arial" w:hAnsi="Arial"/>
      <w:szCs w:val="24"/>
      <w:lang w:val="en-GB"/>
    </w:rPr>
  </w:style>
  <w:style w:type="character" w:customStyle="1" w:styleId="Heading1Char">
    <w:name w:val="Heading 1 Char"/>
    <w:basedOn w:val="DefaultParagraphFont"/>
    <w:link w:val="Heading1"/>
    <w:uiPriority w:val="9"/>
    <w:rsid w:val="003E5609"/>
    <w:rPr>
      <w:rFonts w:ascii="Interstate-Regular" w:hAnsi="Interstate-Regular"/>
      <w:bCs/>
      <w:color w:val="115566"/>
      <w:spacing w:val="15"/>
      <w:sz w:val="28"/>
    </w:rPr>
  </w:style>
  <w:style w:type="character" w:customStyle="1" w:styleId="Heading2Char">
    <w:name w:val="Heading 2 Char"/>
    <w:basedOn w:val="DefaultParagraphFont"/>
    <w:link w:val="Heading2"/>
    <w:uiPriority w:val="9"/>
    <w:rsid w:val="00AC6F80"/>
    <w:rPr>
      <w:rFonts w:ascii="Interstate-Regular" w:hAnsi="Interstate-Regular"/>
      <w:b/>
      <w:color w:val="4ABED4"/>
      <w:spacing w:val="15"/>
    </w:rPr>
  </w:style>
  <w:style w:type="character" w:customStyle="1" w:styleId="Heading3Char">
    <w:name w:val="Heading 3 Char"/>
    <w:basedOn w:val="DefaultParagraphFont"/>
    <w:link w:val="Heading3"/>
    <w:uiPriority w:val="9"/>
    <w:rsid w:val="00C13CA8"/>
    <w:rPr>
      <w:rFonts w:ascii="Interstate-Regular" w:hAnsi="Interstate-Regular"/>
      <w:b/>
      <w:color w:val="09B5C9"/>
      <w:spacing w:val="15"/>
      <w:sz w:val="18"/>
    </w:rPr>
  </w:style>
  <w:style w:type="character" w:customStyle="1" w:styleId="Heading4Char">
    <w:name w:val="Heading 4 Char"/>
    <w:basedOn w:val="DefaultParagraphFont"/>
    <w:link w:val="Heading4"/>
    <w:uiPriority w:val="9"/>
    <w:semiHidden/>
    <w:rsid w:val="004252B6"/>
    <w:rPr>
      <w:caps/>
      <w:color w:val="365F91" w:themeColor="accent1" w:themeShade="BF"/>
      <w:spacing w:val="10"/>
    </w:rPr>
  </w:style>
  <w:style w:type="character" w:customStyle="1" w:styleId="Heading5Char">
    <w:name w:val="Heading 5 Char"/>
    <w:basedOn w:val="DefaultParagraphFont"/>
    <w:link w:val="Heading5"/>
    <w:uiPriority w:val="9"/>
    <w:semiHidden/>
    <w:rsid w:val="004252B6"/>
    <w:rPr>
      <w:caps/>
      <w:color w:val="365F91" w:themeColor="accent1" w:themeShade="BF"/>
      <w:spacing w:val="10"/>
    </w:rPr>
  </w:style>
  <w:style w:type="character" w:customStyle="1" w:styleId="Heading6Char">
    <w:name w:val="Heading 6 Char"/>
    <w:basedOn w:val="DefaultParagraphFont"/>
    <w:link w:val="Heading6"/>
    <w:uiPriority w:val="9"/>
    <w:semiHidden/>
    <w:rsid w:val="004252B6"/>
    <w:rPr>
      <w:caps/>
      <w:color w:val="365F91" w:themeColor="accent1" w:themeShade="BF"/>
      <w:spacing w:val="10"/>
    </w:rPr>
  </w:style>
  <w:style w:type="character" w:customStyle="1" w:styleId="Heading7Char">
    <w:name w:val="Heading 7 Char"/>
    <w:basedOn w:val="DefaultParagraphFont"/>
    <w:link w:val="Heading7"/>
    <w:uiPriority w:val="9"/>
    <w:semiHidden/>
    <w:rsid w:val="004252B6"/>
    <w:rPr>
      <w:caps/>
      <w:color w:val="365F91" w:themeColor="accent1" w:themeShade="BF"/>
      <w:spacing w:val="10"/>
    </w:rPr>
  </w:style>
  <w:style w:type="character" w:customStyle="1" w:styleId="Heading8Char">
    <w:name w:val="Heading 8 Char"/>
    <w:basedOn w:val="DefaultParagraphFont"/>
    <w:link w:val="Heading8"/>
    <w:uiPriority w:val="9"/>
    <w:semiHidden/>
    <w:rsid w:val="004252B6"/>
    <w:rPr>
      <w:caps/>
      <w:spacing w:val="10"/>
      <w:sz w:val="18"/>
      <w:szCs w:val="18"/>
    </w:rPr>
  </w:style>
  <w:style w:type="character" w:customStyle="1" w:styleId="Heading9Char">
    <w:name w:val="Heading 9 Char"/>
    <w:basedOn w:val="DefaultParagraphFont"/>
    <w:link w:val="Heading9"/>
    <w:uiPriority w:val="9"/>
    <w:semiHidden/>
    <w:rsid w:val="004252B6"/>
    <w:rPr>
      <w:i/>
      <w:caps/>
      <w:spacing w:val="10"/>
      <w:sz w:val="18"/>
      <w:szCs w:val="18"/>
    </w:rPr>
  </w:style>
  <w:style w:type="paragraph" w:styleId="Caption">
    <w:name w:val="caption"/>
    <w:basedOn w:val="Normal"/>
    <w:next w:val="Normal"/>
    <w:uiPriority w:val="35"/>
    <w:semiHidden/>
    <w:unhideWhenUsed/>
    <w:qFormat/>
    <w:rsid w:val="004252B6"/>
    <w:rPr>
      <w:b/>
      <w:bCs/>
      <w:color w:val="365F91" w:themeColor="accent1" w:themeShade="BF"/>
      <w:sz w:val="16"/>
      <w:szCs w:val="16"/>
    </w:rPr>
  </w:style>
  <w:style w:type="character" w:customStyle="1" w:styleId="TitleChar">
    <w:name w:val="Title Char"/>
    <w:basedOn w:val="DefaultParagraphFont"/>
    <w:link w:val="Title"/>
    <w:rsid w:val="004252B6"/>
    <w:rPr>
      <w:caps/>
      <w:color w:val="4F81BD" w:themeColor="accent1"/>
      <w:spacing w:val="10"/>
      <w:kern w:val="28"/>
      <w:sz w:val="52"/>
      <w:szCs w:val="52"/>
    </w:rPr>
  </w:style>
  <w:style w:type="paragraph" w:styleId="Subtitle">
    <w:name w:val="Subtitle"/>
    <w:basedOn w:val="Normal"/>
    <w:next w:val="Normal"/>
    <w:link w:val="SubtitleChar"/>
    <w:uiPriority w:val="11"/>
    <w:qFormat/>
    <w:rsid w:val="004252B6"/>
    <w:pPr>
      <w:spacing w:after="1000" w:line="240" w:lineRule="auto"/>
    </w:pPr>
    <w:rPr>
      <w:caps/>
      <w:color w:val="595959" w:themeColor="text1" w:themeTint="A6"/>
      <w:spacing w:val="10"/>
      <w:sz w:val="24"/>
      <w:szCs w:val="24"/>
    </w:rPr>
  </w:style>
  <w:style w:type="character" w:customStyle="1" w:styleId="SubtitleChar">
    <w:name w:val="Subtitle Char"/>
    <w:basedOn w:val="DefaultParagraphFont"/>
    <w:link w:val="Subtitle"/>
    <w:uiPriority w:val="11"/>
    <w:rsid w:val="004252B6"/>
    <w:rPr>
      <w:caps/>
      <w:color w:val="595959" w:themeColor="text1" w:themeTint="A6"/>
      <w:spacing w:val="10"/>
      <w:sz w:val="24"/>
      <w:szCs w:val="24"/>
    </w:rPr>
  </w:style>
  <w:style w:type="character" w:styleId="Strong">
    <w:name w:val="Strong"/>
    <w:uiPriority w:val="22"/>
    <w:qFormat/>
    <w:rsid w:val="004252B6"/>
    <w:rPr>
      <w:b/>
      <w:bCs/>
    </w:rPr>
  </w:style>
  <w:style w:type="character" w:styleId="Emphasis">
    <w:name w:val="Emphasis"/>
    <w:uiPriority w:val="20"/>
    <w:qFormat/>
    <w:rsid w:val="004252B6"/>
    <w:rPr>
      <w:caps/>
      <w:color w:val="243F60" w:themeColor="accent1" w:themeShade="7F"/>
      <w:spacing w:val="5"/>
    </w:rPr>
  </w:style>
  <w:style w:type="paragraph" w:styleId="NoSpacing">
    <w:name w:val="No Spacing"/>
    <w:basedOn w:val="Normal"/>
    <w:link w:val="NoSpacingChar"/>
    <w:uiPriority w:val="1"/>
    <w:qFormat/>
    <w:rsid w:val="004252B6"/>
    <w:pPr>
      <w:spacing w:after="0" w:line="240" w:lineRule="auto"/>
    </w:pPr>
  </w:style>
  <w:style w:type="character" w:customStyle="1" w:styleId="NoSpacingChar">
    <w:name w:val="No Spacing Char"/>
    <w:basedOn w:val="DefaultParagraphFont"/>
    <w:link w:val="NoSpacing"/>
    <w:uiPriority w:val="1"/>
    <w:rsid w:val="004252B6"/>
    <w:rPr>
      <w:sz w:val="20"/>
      <w:szCs w:val="20"/>
    </w:rPr>
  </w:style>
  <w:style w:type="paragraph" w:styleId="ListParagraph">
    <w:name w:val="List Paragraph"/>
    <w:basedOn w:val="Normal"/>
    <w:uiPriority w:val="34"/>
    <w:qFormat/>
    <w:rsid w:val="004252B6"/>
    <w:pPr>
      <w:ind w:left="720"/>
      <w:contextualSpacing/>
    </w:pPr>
  </w:style>
  <w:style w:type="paragraph" w:styleId="Quote">
    <w:name w:val="Quote"/>
    <w:basedOn w:val="Normal"/>
    <w:next w:val="Normal"/>
    <w:link w:val="QuoteChar"/>
    <w:uiPriority w:val="29"/>
    <w:qFormat/>
    <w:rsid w:val="004252B6"/>
    <w:rPr>
      <w:i/>
      <w:iCs/>
    </w:rPr>
  </w:style>
  <w:style w:type="character" w:customStyle="1" w:styleId="QuoteChar">
    <w:name w:val="Quote Char"/>
    <w:basedOn w:val="DefaultParagraphFont"/>
    <w:link w:val="Quote"/>
    <w:uiPriority w:val="29"/>
    <w:rsid w:val="004252B6"/>
    <w:rPr>
      <w:i/>
      <w:iCs/>
      <w:sz w:val="20"/>
      <w:szCs w:val="20"/>
    </w:rPr>
  </w:style>
  <w:style w:type="paragraph" w:styleId="IntenseQuote">
    <w:name w:val="Intense Quote"/>
    <w:basedOn w:val="Normal"/>
    <w:next w:val="Normal"/>
    <w:link w:val="IntenseQuoteChar"/>
    <w:uiPriority w:val="30"/>
    <w:qFormat/>
    <w:rsid w:val="004252B6"/>
    <w:pPr>
      <w:pBdr>
        <w:top w:val="single" w:sz="4" w:space="10" w:color="4F81BD" w:themeColor="accent1"/>
        <w:left w:val="single" w:sz="4" w:space="10" w:color="4F81BD" w:themeColor="accent1"/>
      </w:pBdr>
      <w:spacing w:after="0"/>
      <w:ind w:left="1296" w:right="1152"/>
      <w:jc w:val="both"/>
    </w:pPr>
    <w:rPr>
      <w:i/>
      <w:iCs/>
      <w:color w:val="4F81BD" w:themeColor="accent1"/>
    </w:rPr>
  </w:style>
  <w:style w:type="character" w:customStyle="1" w:styleId="IntenseQuoteChar">
    <w:name w:val="Intense Quote Char"/>
    <w:basedOn w:val="DefaultParagraphFont"/>
    <w:link w:val="IntenseQuote"/>
    <w:uiPriority w:val="30"/>
    <w:rsid w:val="004252B6"/>
    <w:rPr>
      <w:i/>
      <w:iCs/>
      <w:color w:val="4F81BD" w:themeColor="accent1"/>
      <w:sz w:val="20"/>
      <w:szCs w:val="20"/>
    </w:rPr>
  </w:style>
  <w:style w:type="character" w:styleId="SubtleEmphasis">
    <w:name w:val="Subtle Emphasis"/>
    <w:uiPriority w:val="19"/>
    <w:qFormat/>
    <w:rsid w:val="004252B6"/>
    <w:rPr>
      <w:i/>
      <w:iCs/>
      <w:color w:val="243F60" w:themeColor="accent1" w:themeShade="7F"/>
    </w:rPr>
  </w:style>
  <w:style w:type="character" w:styleId="IntenseEmphasis">
    <w:name w:val="Intense Emphasis"/>
    <w:uiPriority w:val="21"/>
    <w:qFormat/>
    <w:rsid w:val="004252B6"/>
    <w:rPr>
      <w:b/>
      <w:bCs/>
      <w:caps/>
      <w:color w:val="243F60" w:themeColor="accent1" w:themeShade="7F"/>
      <w:spacing w:val="10"/>
    </w:rPr>
  </w:style>
  <w:style w:type="character" w:styleId="SubtleReference">
    <w:name w:val="Subtle Reference"/>
    <w:uiPriority w:val="31"/>
    <w:qFormat/>
    <w:rsid w:val="004252B6"/>
    <w:rPr>
      <w:b/>
      <w:bCs/>
      <w:color w:val="4F81BD" w:themeColor="accent1"/>
    </w:rPr>
  </w:style>
  <w:style w:type="character" w:styleId="IntenseReference">
    <w:name w:val="Intense Reference"/>
    <w:uiPriority w:val="32"/>
    <w:qFormat/>
    <w:rsid w:val="004252B6"/>
    <w:rPr>
      <w:b/>
      <w:bCs/>
      <w:i/>
      <w:iCs/>
      <w:caps/>
      <w:color w:val="4F81BD" w:themeColor="accent1"/>
    </w:rPr>
  </w:style>
  <w:style w:type="character" w:styleId="BookTitle">
    <w:name w:val="Book Title"/>
    <w:uiPriority w:val="33"/>
    <w:qFormat/>
    <w:rsid w:val="004252B6"/>
    <w:rPr>
      <w:b/>
      <w:bCs/>
      <w:i/>
      <w:iCs/>
      <w:spacing w:val="9"/>
    </w:rPr>
  </w:style>
  <w:style w:type="paragraph" w:styleId="TOCHeading">
    <w:name w:val="TOC Heading"/>
    <w:basedOn w:val="Heading1"/>
    <w:next w:val="Normal"/>
    <w:uiPriority w:val="39"/>
    <w:semiHidden/>
    <w:unhideWhenUsed/>
    <w:qFormat/>
    <w:rsid w:val="004252B6"/>
    <w:pPr>
      <w:outlineLvl w:val="9"/>
    </w:pPr>
    <w:rPr>
      <w:lang w:bidi="en-US"/>
    </w:rPr>
  </w:style>
  <w:style w:type="character" w:styleId="Hyperlink">
    <w:name w:val="Hyperlink"/>
    <w:basedOn w:val="DefaultParagraphFont"/>
    <w:uiPriority w:val="99"/>
    <w:unhideWhenUsed/>
    <w:rsid w:val="00BC29C8"/>
    <w:rPr>
      <w:rFonts w:ascii="Helvetica Neue" w:eastAsia="Times New Roman" w:hAnsi="Helvetica Neue" w:cs="Times New Roman"/>
      <w:color w:val="EA272A"/>
      <w:sz w:val="17"/>
      <w:szCs w:val="17"/>
      <w:u w:val="none"/>
    </w:rPr>
  </w:style>
  <w:style w:type="character" w:customStyle="1" w:styleId="apple-converted-space">
    <w:name w:val="apple-converted-space"/>
    <w:basedOn w:val="DefaultParagraphFont"/>
    <w:rsid w:val="0092033F"/>
  </w:style>
  <w:style w:type="character" w:styleId="CommentReference">
    <w:name w:val="annotation reference"/>
    <w:basedOn w:val="DefaultParagraphFont"/>
    <w:rsid w:val="00883664"/>
    <w:rPr>
      <w:sz w:val="16"/>
      <w:szCs w:val="16"/>
    </w:rPr>
  </w:style>
  <w:style w:type="paragraph" w:styleId="CommentText">
    <w:name w:val="annotation text"/>
    <w:basedOn w:val="Normal"/>
    <w:link w:val="CommentTextChar"/>
    <w:rsid w:val="00883664"/>
    <w:pPr>
      <w:spacing w:line="240" w:lineRule="auto"/>
    </w:pPr>
  </w:style>
  <w:style w:type="character" w:customStyle="1" w:styleId="CommentTextChar">
    <w:name w:val="Comment Text Char"/>
    <w:basedOn w:val="DefaultParagraphFont"/>
    <w:link w:val="CommentText"/>
    <w:rsid w:val="00883664"/>
    <w:rPr>
      <w:sz w:val="20"/>
      <w:szCs w:val="20"/>
    </w:rPr>
  </w:style>
  <w:style w:type="paragraph" w:styleId="CommentSubject">
    <w:name w:val="annotation subject"/>
    <w:basedOn w:val="CommentText"/>
    <w:next w:val="CommentText"/>
    <w:link w:val="CommentSubjectChar"/>
    <w:rsid w:val="00883664"/>
    <w:rPr>
      <w:b/>
      <w:bCs/>
    </w:rPr>
  </w:style>
  <w:style w:type="character" w:customStyle="1" w:styleId="CommentSubjectChar">
    <w:name w:val="Comment Subject Char"/>
    <w:basedOn w:val="CommentTextChar"/>
    <w:link w:val="CommentSubject"/>
    <w:rsid w:val="00883664"/>
    <w:rPr>
      <w:b/>
      <w:bCs/>
      <w:sz w:val="20"/>
      <w:szCs w:val="20"/>
    </w:rPr>
  </w:style>
  <w:style w:type="table" w:styleId="TableGrid">
    <w:name w:val="Table Grid"/>
    <w:basedOn w:val="TableNormal"/>
    <w:rsid w:val="00F25BE7"/>
    <w:pPr>
      <w:spacing w:before="0"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3E3090"/>
    <w:pPr>
      <w:autoSpaceDE w:val="0"/>
      <w:autoSpaceDN w:val="0"/>
      <w:adjustRightInd w:val="0"/>
      <w:spacing w:before="0" w:after="0" w:line="240" w:lineRule="auto"/>
    </w:pPr>
    <w:rPr>
      <w:rFonts w:ascii="Interstate" w:hAnsi="Interstate" w:cs="Interstate"/>
      <w:color w:val="000000"/>
      <w:sz w:val="24"/>
      <w:szCs w:val="24"/>
    </w:rPr>
  </w:style>
  <w:style w:type="paragraph" w:customStyle="1" w:styleId="Pa3">
    <w:name w:val="Pa3"/>
    <w:basedOn w:val="Default"/>
    <w:next w:val="Default"/>
    <w:uiPriority w:val="99"/>
    <w:rsid w:val="003E3090"/>
    <w:pPr>
      <w:spacing w:line="901" w:lineRule="atLeast"/>
    </w:pPr>
    <w:rPr>
      <w:rFonts w:cstheme="minorBidi"/>
      <w:color w:val="auto"/>
    </w:rPr>
  </w:style>
  <w:style w:type="character" w:customStyle="1" w:styleId="A1">
    <w:name w:val="A1"/>
    <w:uiPriority w:val="99"/>
    <w:rsid w:val="003E3090"/>
    <w:rPr>
      <w:rFonts w:cs="Interstate"/>
      <w:b/>
      <w:bCs/>
      <w:color w:val="000000"/>
      <w:sz w:val="72"/>
      <w:szCs w:val="72"/>
    </w:rPr>
  </w:style>
  <w:style w:type="character" w:styleId="FollowedHyperlink">
    <w:name w:val="FollowedHyperlink"/>
    <w:basedOn w:val="DefaultParagraphFont"/>
    <w:rsid w:val="00B14D16"/>
    <w:rPr>
      <w:color w:val="800080" w:themeColor="followedHyperlink"/>
      <w:u w:val="single"/>
    </w:rPr>
  </w:style>
  <w:style w:type="paragraph" w:customStyle="1" w:styleId="Level1">
    <w:name w:val="Level 1"/>
    <w:basedOn w:val="Normal"/>
    <w:next w:val="Normal"/>
    <w:rsid w:val="00471D86"/>
    <w:pPr>
      <w:numPr>
        <w:numId w:val="38"/>
      </w:numPr>
      <w:spacing w:after="210" w:line="264" w:lineRule="auto"/>
      <w:jc w:val="both"/>
      <w:outlineLvl w:val="0"/>
    </w:pPr>
    <w:rPr>
      <w:rFonts w:ascii="Arial" w:eastAsia="Times New Roman" w:hAnsi="Arial" w:cs="Times New Roman"/>
      <w:sz w:val="21"/>
      <w:szCs w:val="24"/>
      <w:lang w:val="en-GB"/>
    </w:rPr>
  </w:style>
  <w:style w:type="paragraph" w:customStyle="1" w:styleId="Level2">
    <w:name w:val="Level 2"/>
    <w:basedOn w:val="Normal"/>
    <w:next w:val="Normal"/>
    <w:rsid w:val="00471D86"/>
    <w:pPr>
      <w:numPr>
        <w:ilvl w:val="1"/>
        <w:numId w:val="38"/>
      </w:numPr>
      <w:spacing w:after="210" w:line="264" w:lineRule="auto"/>
      <w:jc w:val="both"/>
      <w:outlineLvl w:val="1"/>
    </w:pPr>
    <w:rPr>
      <w:rFonts w:ascii="Arial" w:eastAsia="Times New Roman" w:hAnsi="Arial" w:cs="Times New Roman"/>
      <w:sz w:val="21"/>
      <w:szCs w:val="24"/>
      <w:lang w:val="en-GB"/>
    </w:rPr>
  </w:style>
  <w:style w:type="paragraph" w:customStyle="1" w:styleId="Level3">
    <w:name w:val="Level 3"/>
    <w:basedOn w:val="Normal"/>
    <w:next w:val="Normal"/>
    <w:rsid w:val="00471D86"/>
    <w:pPr>
      <w:numPr>
        <w:ilvl w:val="2"/>
        <w:numId w:val="38"/>
      </w:numPr>
      <w:spacing w:after="210" w:line="264" w:lineRule="auto"/>
      <w:jc w:val="both"/>
      <w:outlineLvl w:val="2"/>
    </w:pPr>
    <w:rPr>
      <w:rFonts w:ascii="Arial" w:eastAsia="Times New Roman" w:hAnsi="Arial" w:cs="Times New Roman"/>
      <w:sz w:val="21"/>
      <w:szCs w:val="24"/>
      <w:lang w:val="en-GB"/>
    </w:rPr>
  </w:style>
  <w:style w:type="paragraph" w:customStyle="1" w:styleId="Level4">
    <w:name w:val="Level 4"/>
    <w:basedOn w:val="Normal"/>
    <w:next w:val="Normal"/>
    <w:rsid w:val="00471D86"/>
    <w:pPr>
      <w:numPr>
        <w:ilvl w:val="3"/>
        <w:numId w:val="38"/>
      </w:numPr>
      <w:spacing w:after="210" w:line="264" w:lineRule="auto"/>
      <w:jc w:val="both"/>
      <w:outlineLvl w:val="3"/>
    </w:pPr>
    <w:rPr>
      <w:rFonts w:ascii="Arial" w:eastAsia="Times New Roman" w:hAnsi="Arial" w:cs="Times New Roman"/>
      <w:sz w:val="21"/>
      <w:szCs w:val="24"/>
      <w:lang w:val="en-GB"/>
    </w:rPr>
  </w:style>
  <w:style w:type="paragraph" w:customStyle="1" w:styleId="Level5">
    <w:name w:val="Level 5"/>
    <w:basedOn w:val="Normal"/>
    <w:next w:val="Normal"/>
    <w:rsid w:val="00471D86"/>
    <w:pPr>
      <w:numPr>
        <w:ilvl w:val="4"/>
        <w:numId w:val="38"/>
      </w:numPr>
      <w:spacing w:after="210" w:line="264" w:lineRule="auto"/>
      <w:jc w:val="both"/>
      <w:outlineLvl w:val="4"/>
    </w:pPr>
    <w:rPr>
      <w:rFonts w:ascii="Arial" w:eastAsia="Times New Roman" w:hAnsi="Arial" w:cs="Times New Roman"/>
      <w:sz w:val="21"/>
      <w:szCs w:val="24"/>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before="200" w:after="200" w:line="276" w:lineRule="auto"/>
      </w:pPr>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footer" w:uiPriority="99"/>
    <w:lsdException w:name="caption" w:semiHidden="1" w:uiPriority="35" w:unhideWhenUsed="1" w:qFormat="1"/>
    <w:lsdException w:name="Title" w:qFormat="1"/>
    <w:lsdException w:name="Subtitle" w:uiPriority="11" w:qFormat="1"/>
    <w:lsdException w:name="Hyperlink" w:uiPriority="99"/>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67BD4"/>
    <w:pPr>
      <w:spacing w:before="0"/>
    </w:pPr>
    <w:rPr>
      <w:rFonts w:ascii="Interstate light" w:hAnsi="Interstate light"/>
      <w:sz w:val="18"/>
      <w:szCs w:val="20"/>
    </w:rPr>
  </w:style>
  <w:style w:type="paragraph" w:styleId="Heading1">
    <w:name w:val="heading 1"/>
    <w:basedOn w:val="Normal"/>
    <w:next w:val="Normal"/>
    <w:link w:val="Heading1Char"/>
    <w:uiPriority w:val="9"/>
    <w:qFormat/>
    <w:rsid w:val="003E5609"/>
    <w:pPr>
      <w:spacing w:after="0"/>
      <w:outlineLvl w:val="0"/>
    </w:pPr>
    <w:rPr>
      <w:rFonts w:ascii="Interstate-Regular" w:hAnsi="Interstate-Regular"/>
      <w:bCs/>
      <w:color w:val="115566"/>
      <w:spacing w:val="15"/>
      <w:sz w:val="28"/>
      <w:szCs w:val="22"/>
    </w:rPr>
  </w:style>
  <w:style w:type="paragraph" w:styleId="Heading2">
    <w:name w:val="heading 2"/>
    <w:basedOn w:val="Normal"/>
    <w:next w:val="Normal"/>
    <w:link w:val="Heading2Char"/>
    <w:uiPriority w:val="9"/>
    <w:unhideWhenUsed/>
    <w:qFormat/>
    <w:rsid w:val="00AC6F80"/>
    <w:pPr>
      <w:spacing w:after="0"/>
      <w:outlineLvl w:val="1"/>
    </w:pPr>
    <w:rPr>
      <w:rFonts w:ascii="Interstate-Regular" w:hAnsi="Interstate-Regular"/>
      <w:b/>
      <w:color w:val="4ABED4"/>
      <w:spacing w:val="15"/>
      <w:sz w:val="22"/>
      <w:szCs w:val="22"/>
    </w:rPr>
  </w:style>
  <w:style w:type="paragraph" w:styleId="Heading3">
    <w:name w:val="heading 3"/>
    <w:basedOn w:val="Normal"/>
    <w:next w:val="Normal"/>
    <w:link w:val="Heading3Char"/>
    <w:uiPriority w:val="9"/>
    <w:unhideWhenUsed/>
    <w:qFormat/>
    <w:rsid w:val="00C13CA8"/>
    <w:pPr>
      <w:spacing w:before="300" w:after="0"/>
      <w:outlineLvl w:val="2"/>
    </w:pPr>
    <w:rPr>
      <w:rFonts w:ascii="Interstate-Regular" w:hAnsi="Interstate-Regular"/>
      <w:b/>
      <w:color w:val="09B5C9"/>
      <w:spacing w:val="15"/>
      <w:szCs w:val="22"/>
    </w:rPr>
  </w:style>
  <w:style w:type="paragraph" w:styleId="Heading4">
    <w:name w:val="heading 4"/>
    <w:basedOn w:val="Normal"/>
    <w:next w:val="Normal"/>
    <w:link w:val="Heading4Char"/>
    <w:uiPriority w:val="9"/>
    <w:semiHidden/>
    <w:unhideWhenUsed/>
    <w:qFormat/>
    <w:rsid w:val="004252B6"/>
    <w:pPr>
      <w:pBdr>
        <w:top w:val="dotted" w:sz="6" w:space="2" w:color="4F81BD" w:themeColor="accent1"/>
        <w:left w:val="dotted" w:sz="6" w:space="2" w:color="4F81BD" w:themeColor="accent1"/>
      </w:pBdr>
      <w:spacing w:before="300" w:after="0"/>
      <w:outlineLvl w:val="3"/>
    </w:pPr>
    <w:rPr>
      <w:caps/>
      <w:color w:val="365F91" w:themeColor="accent1" w:themeShade="BF"/>
      <w:spacing w:val="10"/>
      <w:sz w:val="22"/>
      <w:szCs w:val="22"/>
    </w:rPr>
  </w:style>
  <w:style w:type="paragraph" w:styleId="Heading5">
    <w:name w:val="heading 5"/>
    <w:basedOn w:val="Normal"/>
    <w:next w:val="Normal"/>
    <w:link w:val="Heading5Char"/>
    <w:uiPriority w:val="9"/>
    <w:semiHidden/>
    <w:unhideWhenUsed/>
    <w:qFormat/>
    <w:rsid w:val="004252B6"/>
    <w:pPr>
      <w:pBdr>
        <w:bottom w:val="single" w:sz="6" w:space="1" w:color="4F81BD" w:themeColor="accent1"/>
      </w:pBdr>
      <w:spacing w:before="300" w:after="0"/>
      <w:outlineLvl w:val="4"/>
    </w:pPr>
    <w:rPr>
      <w:caps/>
      <w:color w:val="365F91" w:themeColor="accent1" w:themeShade="BF"/>
      <w:spacing w:val="10"/>
      <w:sz w:val="22"/>
      <w:szCs w:val="22"/>
    </w:rPr>
  </w:style>
  <w:style w:type="paragraph" w:styleId="Heading6">
    <w:name w:val="heading 6"/>
    <w:basedOn w:val="Normal"/>
    <w:next w:val="Normal"/>
    <w:link w:val="Heading6Char"/>
    <w:uiPriority w:val="9"/>
    <w:semiHidden/>
    <w:unhideWhenUsed/>
    <w:qFormat/>
    <w:rsid w:val="004252B6"/>
    <w:pPr>
      <w:pBdr>
        <w:bottom w:val="dotted" w:sz="6" w:space="1" w:color="4F81BD" w:themeColor="accent1"/>
      </w:pBdr>
      <w:spacing w:before="300" w:after="0"/>
      <w:outlineLvl w:val="5"/>
    </w:pPr>
    <w:rPr>
      <w:caps/>
      <w:color w:val="365F91" w:themeColor="accent1" w:themeShade="BF"/>
      <w:spacing w:val="10"/>
      <w:sz w:val="22"/>
      <w:szCs w:val="22"/>
    </w:rPr>
  </w:style>
  <w:style w:type="paragraph" w:styleId="Heading7">
    <w:name w:val="heading 7"/>
    <w:basedOn w:val="Normal"/>
    <w:next w:val="Normal"/>
    <w:link w:val="Heading7Char"/>
    <w:uiPriority w:val="9"/>
    <w:semiHidden/>
    <w:unhideWhenUsed/>
    <w:qFormat/>
    <w:rsid w:val="004252B6"/>
    <w:pPr>
      <w:spacing w:before="300" w:after="0"/>
      <w:outlineLvl w:val="6"/>
    </w:pPr>
    <w:rPr>
      <w:caps/>
      <w:color w:val="365F91" w:themeColor="accent1" w:themeShade="BF"/>
      <w:spacing w:val="10"/>
      <w:sz w:val="22"/>
      <w:szCs w:val="22"/>
    </w:rPr>
  </w:style>
  <w:style w:type="paragraph" w:styleId="Heading8">
    <w:name w:val="heading 8"/>
    <w:basedOn w:val="Normal"/>
    <w:next w:val="Normal"/>
    <w:link w:val="Heading8Char"/>
    <w:uiPriority w:val="9"/>
    <w:semiHidden/>
    <w:unhideWhenUsed/>
    <w:qFormat/>
    <w:rsid w:val="004252B6"/>
    <w:pPr>
      <w:spacing w:before="300" w:after="0"/>
      <w:outlineLvl w:val="7"/>
    </w:pPr>
    <w:rPr>
      <w:caps/>
      <w:spacing w:val="10"/>
      <w:szCs w:val="18"/>
    </w:rPr>
  </w:style>
  <w:style w:type="paragraph" w:styleId="Heading9">
    <w:name w:val="heading 9"/>
    <w:basedOn w:val="Normal"/>
    <w:next w:val="Normal"/>
    <w:link w:val="Heading9Char"/>
    <w:uiPriority w:val="9"/>
    <w:semiHidden/>
    <w:unhideWhenUsed/>
    <w:qFormat/>
    <w:rsid w:val="004252B6"/>
    <w:pPr>
      <w:spacing w:before="300" w:after="0"/>
      <w:outlineLvl w:val="8"/>
    </w:pPr>
    <w:rPr>
      <w:i/>
      <w:caps/>
      <w:spacing w:val="10"/>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Number">
    <w:name w:val="List Number"/>
    <w:basedOn w:val="Normal"/>
    <w:rsid w:val="00E11B31"/>
    <w:pPr>
      <w:numPr>
        <w:numId w:val="3"/>
      </w:numPr>
    </w:pPr>
  </w:style>
  <w:style w:type="paragraph" w:styleId="ListNumber2">
    <w:name w:val="List Number 2"/>
    <w:basedOn w:val="Normal"/>
    <w:rsid w:val="00E11B31"/>
    <w:pPr>
      <w:numPr>
        <w:numId w:val="1"/>
      </w:numPr>
    </w:pPr>
  </w:style>
  <w:style w:type="paragraph" w:styleId="ListNumber3">
    <w:name w:val="List Number 3"/>
    <w:basedOn w:val="Normal"/>
    <w:rsid w:val="00E11B31"/>
    <w:pPr>
      <w:numPr>
        <w:numId w:val="2"/>
      </w:numPr>
    </w:pPr>
  </w:style>
  <w:style w:type="paragraph" w:styleId="ListContinue">
    <w:name w:val="List Continue"/>
    <w:basedOn w:val="Normal"/>
    <w:rsid w:val="00E11B31"/>
    <w:pPr>
      <w:spacing w:after="120"/>
      <w:ind w:left="360"/>
    </w:pPr>
  </w:style>
  <w:style w:type="paragraph" w:styleId="ListBullet4">
    <w:name w:val="List Bullet 4"/>
    <w:basedOn w:val="Normal"/>
    <w:rsid w:val="00E11B31"/>
    <w:pPr>
      <w:numPr>
        <w:numId w:val="4"/>
      </w:numPr>
    </w:pPr>
  </w:style>
  <w:style w:type="paragraph" w:styleId="ListContinue3">
    <w:name w:val="List Continue 3"/>
    <w:basedOn w:val="Normal"/>
    <w:rsid w:val="00E11B31"/>
    <w:pPr>
      <w:spacing w:after="120"/>
      <w:ind w:left="1080"/>
    </w:pPr>
  </w:style>
  <w:style w:type="paragraph" w:styleId="Title">
    <w:name w:val="Title"/>
    <w:basedOn w:val="Normal"/>
    <w:next w:val="Normal"/>
    <w:link w:val="TitleChar"/>
    <w:qFormat/>
    <w:rsid w:val="004252B6"/>
    <w:pPr>
      <w:spacing w:before="720"/>
    </w:pPr>
    <w:rPr>
      <w:caps/>
      <w:color w:val="4F81BD" w:themeColor="accent1"/>
      <w:spacing w:val="10"/>
      <w:kern w:val="28"/>
      <w:sz w:val="52"/>
      <w:szCs w:val="52"/>
    </w:rPr>
  </w:style>
  <w:style w:type="paragraph" w:styleId="NormalWeb">
    <w:name w:val="Normal (Web)"/>
    <w:basedOn w:val="Normal"/>
    <w:uiPriority w:val="99"/>
    <w:unhideWhenUsed/>
    <w:rsid w:val="00191929"/>
    <w:pPr>
      <w:spacing w:before="100" w:beforeAutospacing="1" w:after="100" w:afterAutospacing="1"/>
    </w:pPr>
    <w:rPr>
      <w:rFonts w:ascii="Times New Roman" w:hAnsi="Times New Roman"/>
      <w:sz w:val="24"/>
    </w:rPr>
  </w:style>
  <w:style w:type="paragraph" w:styleId="BalloonText">
    <w:name w:val="Balloon Text"/>
    <w:basedOn w:val="Normal"/>
    <w:link w:val="BalloonTextChar"/>
    <w:rsid w:val="00191929"/>
    <w:rPr>
      <w:rFonts w:ascii="Tahoma" w:hAnsi="Tahoma" w:cs="Tahoma"/>
      <w:sz w:val="16"/>
      <w:szCs w:val="16"/>
    </w:rPr>
  </w:style>
  <w:style w:type="character" w:customStyle="1" w:styleId="BalloonTextChar">
    <w:name w:val="Balloon Text Char"/>
    <w:basedOn w:val="DefaultParagraphFont"/>
    <w:link w:val="BalloonText"/>
    <w:rsid w:val="00191929"/>
    <w:rPr>
      <w:rFonts w:ascii="Tahoma" w:hAnsi="Tahoma" w:cs="Tahoma"/>
      <w:sz w:val="16"/>
      <w:szCs w:val="16"/>
      <w:lang w:val="en-GB"/>
    </w:rPr>
  </w:style>
  <w:style w:type="paragraph" w:styleId="Header">
    <w:name w:val="header"/>
    <w:basedOn w:val="Normal"/>
    <w:link w:val="HeaderChar"/>
    <w:rsid w:val="00A40329"/>
    <w:pPr>
      <w:tabs>
        <w:tab w:val="center" w:pos="4680"/>
        <w:tab w:val="right" w:pos="9360"/>
      </w:tabs>
    </w:pPr>
  </w:style>
  <w:style w:type="character" w:customStyle="1" w:styleId="HeaderChar">
    <w:name w:val="Header Char"/>
    <w:basedOn w:val="DefaultParagraphFont"/>
    <w:link w:val="Header"/>
    <w:rsid w:val="00A40329"/>
    <w:rPr>
      <w:rFonts w:ascii="Arial" w:hAnsi="Arial"/>
      <w:szCs w:val="24"/>
      <w:lang w:val="en-GB"/>
    </w:rPr>
  </w:style>
  <w:style w:type="paragraph" w:styleId="Footer">
    <w:name w:val="footer"/>
    <w:basedOn w:val="Normal"/>
    <w:link w:val="FooterChar"/>
    <w:uiPriority w:val="99"/>
    <w:rsid w:val="00A40329"/>
    <w:pPr>
      <w:tabs>
        <w:tab w:val="center" w:pos="4680"/>
        <w:tab w:val="right" w:pos="9360"/>
      </w:tabs>
    </w:pPr>
  </w:style>
  <w:style w:type="character" w:customStyle="1" w:styleId="FooterChar">
    <w:name w:val="Footer Char"/>
    <w:basedOn w:val="DefaultParagraphFont"/>
    <w:link w:val="Footer"/>
    <w:uiPriority w:val="99"/>
    <w:rsid w:val="00A40329"/>
    <w:rPr>
      <w:rFonts w:ascii="Arial" w:hAnsi="Arial"/>
      <w:szCs w:val="24"/>
      <w:lang w:val="en-GB"/>
    </w:rPr>
  </w:style>
  <w:style w:type="character" w:customStyle="1" w:styleId="Heading1Char">
    <w:name w:val="Heading 1 Char"/>
    <w:basedOn w:val="DefaultParagraphFont"/>
    <w:link w:val="Heading1"/>
    <w:uiPriority w:val="9"/>
    <w:rsid w:val="003E5609"/>
    <w:rPr>
      <w:rFonts w:ascii="Interstate-Regular" w:hAnsi="Interstate-Regular"/>
      <w:bCs/>
      <w:color w:val="115566"/>
      <w:spacing w:val="15"/>
      <w:sz w:val="28"/>
    </w:rPr>
  </w:style>
  <w:style w:type="character" w:customStyle="1" w:styleId="Heading2Char">
    <w:name w:val="Heading 2 Char"/>
    <w:basedOn w:val="DefaultParagraphFont"/>
    <w:link w:val="Heading2"/>
    <w:uiPriority w:val="9"/>
    <w:rsid w:val="00AC6F80"/>
    <w:rPr>
      <w:rFonts w:ascii="Interstate-Regular" w:hAnsi="Interstate-Regular"/>
      <w:b/>
      <w:color w:val="4ABED4"/>
      <w:spacing w:val="15"/>
    </w:rPr>
  </w:style>
  <w:style w:type="character" w:customStyle="1" w:styleId="Heading3Char">
    <w:name w:val="Heading 3 Char"/>
    <w:basedOn w:val="DefaultParagraphFont"/>
    <w:link w:val="Heading3"/>
    <w:uiPriority w:val="9"/>
    <w:rsid w:val="00C13CA8"/>
    <w:rPr>
      <w:rFonts w:ascii="Interstate-Regular" w:hAnsi="Interstate-Regular"/>
      <w:b/>
      <w:color w:val="09B5C9"/>
      <w:spacing w:val="15"/>
      <w:sz w:val="18"/>
    </w:rPr>
  </w:style>
  <w:style w:type="character" w:customStyle="1" w:styleId="Heading4Char">
    <w:name w:val="Heading 4 Char"/>
    <w:basedOn w:val="DefaultParagraphFont"/>
    <w:link w:val="Heading4"/>
    <w:uiPriority w:val="9"/>
    <w:semiHidden/>
    <w:rsid w:val="004252B6"/>
    <w:rPr>
      <w:caps/>
      <w:color w:val="365F91" w:themeColor="accent1" w:themeShade="BF"/>
      <w:spacing w:val="10"/>
    </w:rPr>
  </w:style>
  <w:style w:type="character" w:customStyle="1" w:styleId="Heading5Char">
    <w:name w:val="Heading 5 Char"/>
    <w:basedOn w:val="DefaultParagraphFont"/>
    <w:link w:val="Heading5"/>
    <w:uiPriority w:val="9"/>
    <w:semiHidden/>
    <w:rsid w:val="004252B6"/>
    <w:rPr>
      <w:caps/>
      <w:color w:val="365F91" w:themeColor="accent1" w:themeShade="BF"/>
      <w:spacing w:val="10"/>
    </w:rPr>
  </w:style>
  <w:style w:type="character" w:customStyle="1" w:styleId="Heading6Char">
    <w:name w:val="Heading 6 Char"/>
    <w:basedOn w:val="DefaultParagraphFont"/>
    <w:link w:val="Heading6"/>
    <w:uiPriority w:val="9"/>
    <w:semiHidden/>
    <w:rsid w:val="004252B6"/>
    <w:rPr>
      <w:caps/>
      <w:color w:val="365F91" w:themeColor="accent1" w:themeShade="BF"/>
      <w:spacing w:val="10"/>
    </w:rPr>
  </w:style>
  <w:style w:type="character" w:customStyle="1" w:styleId="Heading7Char">
    <w:name w:val="Heading 7 Char"/>
    <w:basedOn w:val="DefaultParagraphFont"/>
    <w:link w:val="Heading7"/>
    <w:uiPriority w:val="9"/>
    <w:semiHidden/>
    <w:rsid w:val="004252B6"/>
    <w:rPr>
      <w:caps/>
      <w:color w:val="365F91" w:themeColor="accent1" w:themeShade="BF"/>
      <w:spacing w:val="10"/>
    </w:rPr>
  </w:style>
  <w:style w:type="character" w:customStyle="1" w:styleId="Heading8Char">
    <w:name w:val="Heading 8 Char"/>
    <w:basedOn w:val="DefaultParagraphFont"/>
    <w:link w:val="Heading8"/>
    <w:uiPriority w:val="9"/>
    <w:semiHidden/>
    <w:rsid w:val="004252B6"/>
    <w:rPr>
      <w:caps/>
      <w:spacing w:val="10"/>
      <w:sz w:val="18"/>
      <w:szCs w:val="18"/>
    </w:rPr>
  </w:style>
  <w:style w:type="character" w:customStyle="1" w:styleId="Heading9Char">
    <w:name w:val="Heading 9 Char"/>
    <w:basedOn w:val="DefaultParagraphFont"/>
    <w:link w:val="Heading9"/>
    <w:uiPriority w:val="9"/>
    <w:semiHidden/>
    <w:rsid w:val="004252B6"/>
    <w:rPr>
      <w:i/>
      <w:caps/>
      <w:spacing w:val="10"/>
      <w:sz w:val="18"/>
      <w:szCs w:val="18"/>
    </w:rPr>
  </w:style>
  <w:style w:type="paragraph" w:styleId="Caption">
    <w:name w:val="caption"/>
    <w:basedOn w:val="Normal"/>
    <w:next w:val="Normal"/>
    <w:uiPriority w:val="35"/>
    <w:semiHidden/>
    <w:unhideWhenUsed/>
    <w:qFormat/>
    <w:rsid w:val="004252B6"/>
    <w:rPr>
      <w:b/>
      <w:bCs/>
      <w:color w:val="365F91" w:themeColor="accent1" w:themeShade="BF"/>
      <w:sz w:val="16"/>
      <w:szCs w:val="16"/>
    </w:rPr>
  </w:style>
  <w:style w:type="character" w:customStyle="1" w:styleId="TitleChar">
    <w:name w:val="Title Char"/>
    <w:basedOn w:val="DefaultParagraphFont"/>
    <w:link w:val="Title"/>
    <w:rsid w:val="004252B6"/>
    <w:rPr>
      <w:caps/>
      <w:color w:val="4F81BD" w:themeColor="accent1"/>
      <w:spacing w:val="10"/>
      <w:kern w:val="28"/>
      <w:sz w:val="52"/>
      <w:szCs w:val="52"/>
    </w:rPr>
  </w:style>
  <w:style w:type="paragraph" w:styleId="Subtitle">
    <w:name w:val="Subtitle"/>
    <w:basedOn w:val="Normal"/>
    <w:next w:val="Normal"/>
    <w:link w:val="SubtitleChar"/>
    <w:uiPriority w:val="11"/>
    <w:qFormat/>
    <w:rsid w:val="004252B6"/>
    <w:pPr>
      <w:spacing w:after="1000" w:line="240" w:lineRule="auto"/>
    </w:pPr>
    <w:rPr>
      <w:caps/>
      <w:color w:val="595959" w:themeColor="text1" w:themeTint="A6"/>
      <w:spacing w:val="10"/>
      <w:sz w:val="24"/>
      <w:szCs w:val="24"/>
    </w:rPr>
  </w:style>
  <w:style w:type="character" w:customStyle="1" w:styleId="SubtitleChar">
    <w:name w:val="Subtitle Char"/>
    <w:basedOn w:val="DefaultParagraphFont"/>
    <w:link w:val="Subtitle"/>
    <w:uiPriority w:val="11"/>
    <w:rsid w:val="004252B6"/>
    <w:rPr>
      <w:caps/>
      <w:color w:val="595959" w:themeColor="text1" w:themeTint="A6"/>
      <w:spacing w:val="10"/>
      <w:sz w:val="24"/>
      <w:szCs w:val="24"/>
    </w:rPr>
  </w:style>
  <w:style w:type="character" w:styleId="Strong">
    <w:name w:val="Strong"/>
    <w:uiPriority w:val="22"/>
    <w:qFormat/>
    <w:rsid w:val="004252B6"/>
    <w:rPr>
      <w:b/>
      <w:bCs/>
    </w:rPr>
  </w:style>
  <w:style w:type="character" w:styleId="Emphasis">
    <w:name w:val="Emphasis"/>
    <w:uiPriority w:val="20"/>
    <w:qFormat/>
    <w:rsid w:val="004252B6"/>
    <w:rPr>
      <w:caps/>
      <w:color w:val="243F60" w:themeColor="accent1" w:themeShade="7F"/>
      <w:spacing w:val="5"/>
    </w:rPr>
  </w:style>
  <w:style w:type="paragraph" w:styleId="NoSpacing">
    <w:name w:val="No Spacing"/>
    <w:basedOn w:val="Normal"/>
    <w:link w:val="NoSpacingChar"/>
    <w:uiPriority w:val="1"/>
    <w:qFormat/>
    <w:rsid w:val="004252B6"/>
    <w:pPr>
      <w:spacing w:after="0" w:line="240" w:lineRule="auto"/>
    </w:pPr>
  </w:style>
  <w:style w:type="character" w:customStyle="1" w:styleId="NoSpacingChar">
    <w:name w:val="No Spacing Char"/>
    <w:basedOn w:val="DefaultParagraphFont"/>
    <w:link w:val="NoSpacing"/>
    <w:uiPriority w:val="1"/>
    <w:rsid w:val="004252B6"/>
    <w:rPr>
      <w:sz w:val="20"/>
      <w:szCs w:val="20"/>
    </w:rPr>
  </w:style>
  <w:style w:type="paragraph" w:styleId="ListParagraph">
    <w:name w:val="List Paragraph"/>
    <w:basedOn w:val="Normal"/>
    <w:uiPriority w:val="34"/>
    <w:qFormat/>
    <w:rsid w:val="004252B6"/>
    <w:pPr>
      <w:ind w:left="720"/>
      <w:contextualSpacing/>
    </w:pPr>
  </w:style>
  <w:style w:type="paragraph" w:styleId="Quote">
    <w:name w:val="Quote"/>
    <w:basedOn w:val="Normal"/>
    <w:next w:val="Normal"/>
    <w:link w:val="QuoteChar"/>
    <w:uiPriority w:val="29"/>
    <w:qFormat/>
    <w:rsid w:val="004252B6"/>
    <w:rPr>
      <w:i/>
      <w:iCs/>
    </w:rPr>
  </w:style>
  <w:style w:type="character" w:customStyle="1" w:styleId="QuoteChar">
    <w:name w:val="Quote Char"/>
    <w:basedOn w:val="DefaultParagraphFont"/>
    <w:link w:val="Quote"/>
    <w:uiPriority w:val="29"/>
    <w:rsid w:val="004252B6"/>
    <w:rPr>
      <w:i/>
      <w:iCs/>
      <w:sz w:val="20"/>
      <w:szCs w:val="20"/>
    </w:rPr>
  </w:style>
  <w:style w:type="paragraph" w:styleId="IntenseQuote">
    <w:name w:val="Intense Quote"/>
    <w:basedOn w:val="Normal"/>
    <w:next w:val="Normal"/>
    <w:link w:val="IntenseQuoteChar"/>
    <w:uiPriority w:val="30"/>
    <w:qFormat/>
    <w:rsid w:val="004252B6"/>
    <w:pPr>
      <w:pBdr>
        <w:top w:val="single" w:sz="4" w:space="10" w:color="4F81BD" w:themeColor="accent1"/>
        <w:left w:val="single" w:sz="4" w:space="10" w:color="4F81BD" w:themeColor="accent1"/>
      </w:pBdr>
      <w:spacing w:after="0"/>
      <w:ind w:left="1296" w:right="1152"/>
      <w:jc w:val="both"/>
    </w:pPr>
    <w:rPr>
      <w:i/>
      <w:iCs/>
      <w:color w:val="4F81BD" w:themeColor="accent1"/>
    </w:rPr>
  </w:style>
  <w:style w:type="character" w:customStyle="1" w:styleId="IntenseQuoteChar">
    <w:name w:val="Intense Quote Char"/>
    <w:basedOn w:val="DefaultParagraphFont"/>
    <w:link w:val="IntenseQuote"/>
    <w:uiPriority w:val="30"/>
    <w:rsid w:val="004252B6"/>
    <w:rPr>
      <w:i/>
      <w:iCs/>
      <w:color w:val="4F81BD" w:themeColor="accent1"/>
      <w:sz w:val="20"/>
      <w:szCs w:val="20"/>
    </w:rPr>
  </w:style>
  <w:style w:type="character" w:styleId="SubtleEmphasis">
    <w:name w:val="Subtle Emphasis"/>
    <w:uiPriority w:val="19"/>
    <w:qFormat/>
    <w:rsid w:val="004252B6"/>
    <w:rPr>
      <w:i/>
      <w:iCs/>
      <w:color w:val="243F60" w:themeColor="accent1" w:themeShade="7F"/>
    </w:rPr>
  </w:style>
  <w:style w:type="character" w:styleId="IntenseEmphasis">
    <w:name w:val="Intense Emphasis"/>
    <w:uiPriority w:val="21"/>
    <w:qFormat/>
    <w:rsid w:val="004252B6"/>
    <w:rPr>
      <w:b/>
      <w:bCs/>
      <w:caps/>
      <w:color w:val="243F60" w:themeColor="accent1" w:themeShade="7F"/>
      <w:spacing w:val="10"/>
    </w:rPr>
  </w:style>
  <w:style w:type="character" w:styleId="SubtleReference">
    <w:name w:val="Subtle Reference"/>
    <w:uiPriority w:val="31"/>
    <w:qFormat/>
    <w:rsid w:val="004252B6"/>
    <w:rPr>
      <w:b/>
      <w:bCs/>
      <w:color w:val="4F81BD" w:themeColor="accent1"/>
    </w:rPr>
  </w:style>
  <w:style w:type="character" w:styleId="IntenseReference">
    <w:name w:val="Intense Reference"/>
    <w:uiPriority w:val="32"/>
    <w:qFormat/>
    <w:rsid w:val="004252B6"/>
    <w:rPr>
      <w:b/>
      <w:bCs/>
      <w:i/>
      <w:iCs/>
      <w:caps/>
      <w:color w:val="4F81BD" w:themeColor="accent1"/>
    </w:rPr>
  </w:style>
  <w:style w:type="character" w:styleId="BookTitle">
    <w:name w:val="Book Title"/>
    <w:uiPriority w:val="33"/>
    <w:qFormat/>
    <w:rsid w:val="004252B6"/>
    <w:rPr>
      <w:b/>
      <w:bCs/>
      <w:i/>
      <w:iCs/>
      <w:spacing w:val="9"/>
    </w:rPr>
  </w:style>
  <w:style w:type="paragraph" w:styleId="TOCHeading">
    <w:name w:val="TOC Heading"/>
    <w:basedOn w:val="Heading1"/>
    <w:next w:val="Normal"/>
    <w:uiPriority w:val="39"/>
    <w:semiHidden/>
    <w:unhideWhenUsed/>
    <w:qFormat/>
    <w:rsid w:val="004252B6"/>
    <w:pPr>
      <w:outlineLvl w:val="9"/>
    </w:pPr>
    <w:rPr>
      <w:lang w:bidi="en-US"/>
    </w:rPr>
  </w:style>
  <w:style w:type="character" w:styleId="Hyperlink">
    <w:name w:val="Hyperlink"/>
    <w:basedOn w:val="DefaultParagraphFont"/>
    <w:uiPriority w:val="99"/>
    <w:unhideWhenUsed/>
    <w:rsid w:val="00BC29C8"/>
    <w:rPr>
      <w:rFonts w:ascii="Helvetica Neue" w:eastAsia="Times New Roman" w:hAnsi="Helvetica Neue" w:cs="Times New Roman"/>
      <w:color w:val="EA272A"/>
      <w:sz w:val="17"/>
      <w:szCs w:val="17"/>
      <w:u w:val="none"/>
    </w:rPr>
  </w:style>
  <w:style w:type="character" w:customStyle="1" w:styleId="apple-converted-space">
    <w:name w:val="apple-converted-space"/>
    <w:basedOn w:val="DefaultParagraphFont"/>
    <w:rsid w:val="0092033F"/>
  </w:style>
  <w:style w:type="character" w:styleId="CommentReference">
    <w:name w:val="annotation reference"/>
    <w:basedOn w:val="DefaultParagraphFont"/>
    <w:rsid w:val="00883664"/>
    <w:rPr>
      <w:sz w:val="16"/>
      <w:szCs w:val="16"/>
    </w:rPr>
  </w:style>
  <w:style w:type="paragraph" w:styleId="CommentText">
    <w:name w:val="annotation text"/>
    <w:basedOn w:val="Normal"/>
    <w:link w:val="CommentTextChar"/>
    <w:rsid w:val="00883664"/>
    <w:pPr>
      <w:spacing w:line="240" w:lineRule="auto"/>
    </w:pPr>
  </w:style>
  <w:style w:type="character" w:customStyle="1" w:styleId="CommentTextChar">
    <w:name w:val="Comment Text Char"/>
    <w:basedOn w:val="DefaultParagraphFont"/>
    <w:link w:val="CommentText"/>
    <w:rsid w:val="00883664"/>
    <w:rPr>
      <w:sz w:val="20"/>
      <w:szCs w:val="20"/>
    </w:rPr>
  </w:style>
  <w:style w:type="paragraph" w:styleId="CommentSubject">
    <w:name w:val="annotation subject"/>
    <w:basedOn w:val="CommentText"/>
    <w:next w:val="CommentText"/>
    <w:link w:val="CommentSubjectChar"/>
    <w:rsid w:val="00883664"/>
    <w:rPr>
      <w:b/>
      <w:bCs/>
    </w:rPr>
  </w:style>
  <w:style w:type="character" w:customStyle="1" w:styleId="CommentSubjectChar">
    <w:name w:val="Comment Subject Char"/>
    <w:basedOn w:val="CommentTextChar"/>
    <w:link w:val="CommentSubject"/>
    <w:rsid w:val="00883664"/>
    <w:rPr>
      <w:b/>
      <w:bCs/>
      <w:sz w:val="20"/>
      <w:szCs w:val="20"/>
    </w:rPr>
  </w:style>
  <w:style w:type="table" w:styleId="TableGrid">
    <w:name w:val="Table Grid"/>
    <w:basedOn w:val="TableNormal"/>
    <w:rsid w:val="00F25BE7"/>
    <w:pPr>
      <w:spacing w:before="0"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3E3090"/>
    <w:pPr>
      <w:autoSpaceDE w:val="0"/>
      <w:autoSpaceDN w:val="0"/>
      <w:adjustRightInd w:val="0"/>
      <w:spacing w:before="0" w:after="0" w:line="240" w:lineRule="auto"/>
    </w:pPr>
    <w:rPr>
      <w:rFonts w:ascii="Interstate" w:hAnsi="Interstate" w:cs="Interstate"/>
      <w:color w:val="000000"/>
      <w:sz w:val="24"/>
      <w:szCs w:val="24"/>
    </w:rPr>
  </w:style>
  <w:style w:type="paragraph" w:customStyle="1" w:styleId="Pa3">
    <w:name w:val="Pa3"/>
    <w:basedOn w:val="Default"/>
    <w:next w:val="Default"/>
    <w:uiPriority w:val="99"/>
    <w:rsid w:val="003E3090"/>
    <w:pPr>
      <w:spacing w:line="901" w:lineRule="atLeast"/>
    </w:pPr>
    <w:rPr>
      <w:rFonts w:cstheme="minorBidi"/>
      <w:color w:val="auto"/>
    </w:rPr>
  </w:style>
  <w:style w:type="character" w:customStyle="1" w:styleId="A1">
    <w:name w:val="A1"/>
    <w:uiPriority w:val="99"/>
    <w:rsid w:val="003E3090"/>
    <w:rPr>
      <w:rFonts w:cs="Interstate"/>
      <w:b/>
      <w:bCs/>
      <w:color w:val="000000"/>
      <w:sz w:val="72"/>
      <w:szCs w:val="72"/>
    </w:rPr>
  </w:style>
  <w:style w:type="character" w:styleId="FollowedHyperlink">
    <w:name w:val="FollowedHyperlink"/>
    <w:basedOn w:val="DefaultParagraphFont"/>
    <w:rsid w:val="00B14D16"/>
    <w:rPr>
      <w:color w:val="800080" w:themeColor="followedHyperlink"/>
      <w:u w:val="single"/>
    </w:rPr>
  </w:style>
  <w:style w:type="paragraph" w:customStyle="1" w:styleId="Level1">
    <w:name w:val="Level 1"/>
    <w:basedOn w:val="Normal"/>
    <w:next w:val="Normal"/>
    <w:rsid w:val="00471D86"/>
    <w:pPr>
      <w:numPr>
        <w:numId w:val="38"/>
      </w:numPr>
      <w:spacing w:after="210" w:line="264" w:lineRule="auto"/>
      <w:jc w:val="both"/>
      <w:outlineLvl w:val="0"/>
    </w:pPr>
    <w:rPr>
      <w:rFonts w:ascii="Arial" w:eastAsia="Times New Roman" w:hAnsi="Arial" w:cs="Times New Roman"/>
      <w:sz w:val="21"/>
      <w:szCs w:val="24"/>
      <w:lang w:val="en-GB"/>
    </w:rPr>
  </w:style>
  <w:style w:type="paragraph" w:customStyle="1" w:styleId="Level2">
    <w:name w:val="Level 2"/>
    <w:basedOn w:val="Normal"/>
    <w:next w:val="Normal"/>
    <w:rsid w:val="00471D86"/>
    <w:pPr>
      <w:numPr>
        <w:ilvl w:val="1"/>
        <w:numId w:val="38"/>
      </w:numPr>
      <w:spacing w:after="210" w:line="264" w:lineRule="auto"/>
      <w:jc w:val="both"/>
      <w:outlineLvl w:val="1"/>
    </w:pPr>
    <w:rPr>
      <w:rFonts w:ascii="Arial" w:eastAsia="Times New Roman" w:hAnsi="Arial" w:cs="Times New Roman"/>
      <w:sz w:val="21"/>
      <w:szCs w:val="24"/>
      <w:lang w:val="en-GB"/>
    </w:rPr>
  </w:style>
  <w:style w:type="paragraph" w:customStyle="1" w:styleId="Level3">
    <w:name w:val="Level 3"/>
    <w:basedOn w:val="Normal"/>
    <w:next w:val="Normal"/>
    <w:rsid w:val="00471D86"/>
    <w:pPr>
      <w:numPr>
        <w:ilvl w:val="2"/>
        <w:numId w:val="38"/>
      </w:numPr>
      <w:spacing w:after="210" w:line="264" w:lineRule="auto"/>
      <w:jc w:val="both"/>
      <w:outlineLvl w:val="2"/>
    </w:pPr>
    <w:rPr>
      <w:rFonts w:ascii="Arial" w:eastAsia="Times New Roman" w:hAnsi="Arial" w:cs="Times New Roman"/>
      <w:sz w:val="21"/>
      <w:szCs w:val="24"/>
      <w:lang w:val="en-GB"/>
    </w:rPr>
  </w:style>
  <w:style w:type="paragraph" w:customStyle="1" w:styleId="Level4">
    <w:name w:val="Level 4"/>
    <w:basedOn w:val="Normal"/>
    <w:next w:val="Normal"/>
    <w:rsid w:val="00471D86"/>
    <w:pPr>
      <w:numPr>
        <w:ilvl w:val="3"/>
        <w:numId w:val="38"/>
      </w:numPr>
      <w:spacing w:after="210" w:line="264" w:lineRule="auto"/>
      <w:jc w:val="both"/>
      <w:outlineLvl w:val="3"/>
    </w:pPr>
    <w:rPr>
      <w:rFonts w:ascii="Arial" w:eastAsia="Times New Roman" w:hAnsi="Arial" w:cs="Times New Roman"/>
      <w:sz w:val="21"/>
      <w:szCs w:val="24"/>
      <w:lang w:val="en-GB"/>
    </w:rPr>
  </w:style>
  <w:style w:type="paragraph" w:customStyle="1" w:styleId="Level5">
    <w:name w:val="Level 5"/>
    <w:basedOn w:val="Normal"/>
    <w:next w:val="Normal"/>
    <w:rsid w:val="00471D86"/>
    <w:pPr>
      <w:numPr>
        <w:ilvl w:val="4"/>
        <w:numId w:val="38"/>
      </w:numPr>
      <w:spacing w:after="210" w:line="264" w:lineRule="auto"/>
      <w:jc w:val="both"/>
      <w:outlineLvl w:val="4"/>
    </w:pPr>
    <w:rPr>
      <w:rFonts w:ascii="Arial" w:eastAsia="Times New Roman" w:hAnsi="Arial" w:cs="Times New Roman"/>
      <w:sz w:val="21"/>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4009164">
      <w:bodyDiv w:val="1"/>
      <w:marLeft w:val="0"/>
      <w:marRight w:val="0"/>
      <w:marTop w:val="0"/>
      <w:marBottom w:val="0"/>
      <w:divBdr>
        <w:top w:val="none" w:sz="0" w:space="0" w:color="auto"/>
        <w:left w:val="none" w:sz="0" w:space="0" w:color="auto"/>
        <w:bottom w:val="none" w:sz="0" w:space="0" w:color="auto"/>
        <w:right w:val="none" w:sz="0" w:space="0" w:color="auto"/>
      </w:divBdr>
    </w:div>
    <w:div w:id="359088430">
      <w:bodyDiv w:val="1"/>
      <w:marLeft w:val="0"/>
      <w:marRight w:val="0"/>
      <w:marTop w:val="0"/>
      <w:marBottom w:val="0"/>
      <w:divBdr>
        <w:top w:val="none" w:sz="0" w:space="0" w:color="auto"/>
        <w:left w:val="none" w:sz="0" w:space="0" w:color="auto"/>
        <w:bottom w:val="none" w:sz="0" w:space="0" w:color="auto"/>
        <w:right w:val="none" w:sz="0" w:space="0" w:color="auto"/>
      </w:divBdr>
    </w:div>
    <w:div w:id="726804964">
      <w:bodyDiv w:val="1"/>
      <w:marLeft w:val="0"/>
      <w:marRight w:val="0"/>
      <w:marTop w:val="0"/>
      <w:marBottom w:val="0"/>
      <w:divBdr>
        <w:top w:val="none" w:sz="0" w:space="0" w:color="auto"/>
        <w:left w:val="none" w:sz="0" w:space="0" w:color="auto"/>
        <w:bottom w:val="none" w:sz="0" w:space="0" w:color="auto"/>
        <w:right w:val="none" w:sz="0" w:space="0" w:color="auto"/>
      </w:divBdr>
    </w:div>
    <w:div w:id="806093990">
      <w:bodyDiv w:val="1"/>
      <w:marLeft w:val="0"/>
      <w:marRight w:val="0"/>
      <w:marTop w:val="0"/>
      <w:marBottom w:val="0"/>
      <w:divBdr>
        <w:top w:val="none" w:sz="0" w:space="0" w:color="auto"/>
        <w:left w:val="none" w:sz="0" w:space="0" w:color="auto"/>
        <w:bottom w:val="none" w:sz="0" w:space="0" w:color="auto"/>
        <w:right w:val="none" w:sz="0" w:space="0" w:color="auto"/>
      </w:divBdr>
    </w:div>
    <w:div w:id="826097435">
      <w:bodyDiv w:val="1"/>
      <w:marLeft w:val="0"/>
      <w:marRight w:val="0"/>
      <w:marTop w:val="0"/>
      <w:marBottom w:val="0"/>
      <w:divBdr>
        <w:top w:val="none" w:sz="0" w:space="0" w:color="auto"/>
        <w:left w:val="none" w:sz="0" w:space="0" w:color="auto"/>
        <w:bottom w:val="none" w:sz="0" w:space="0" w:color="auto"/>
        <w:right w:val="none" w:sz="0" w:space="0" w:color="auto"/>
      </w:divBdr>
    </w:div>
    <w:div w:id="851071756">
      <w:bodyDiv w:val="1"/>
      <w:marLeft w:val="0"/>
      <w:marRight w:val="0"/>
      <w:marTop w:val="0"/>
      <w:marBottom w:val="0"/>
      <w:divBdr>
        <w:top w:val="none" w:sz="0" w:space="0" w:color="auto"/>
        <w:left w:val="none" w:sz="0" w:space="0" w:color="auto"/>
        <w:bottom w:val="none" w:sz="0" w:space="0" w:color="auto"/>
        <w:right w:val="none" w:sz="0" w:space="0" w:color="auto"/>
      </w:divBdr>
    </w:div>
    <w:div w:id="1051491148">
      <w:bodyDiv w:val="1"/>
      <w:marLeft w:val="0"/>
      <w:marRight w:val="0"/>
      <w:marTop w:val="0"/>
      <w:marBottom w:val="0"/>
      <w:divBdr>
        <w:top w:val="none" w:sz="0" w:space="0" w:color="auto"/>
        <w:left w:val="none" w:sz="0" w:space="0" w:color="auto"/>
        <w:bottom w:val="none" w:sz="0" w:space="0" w:color="auto"/>
        <w:right w:val="none" w:sz="0" w:space="0" w:color="auto"/>
      </w:divBdr>
    </w:div>
    <w:div w:id="1129473818">
      <w:bodyDiv w:val="1"/>
      <w:marLeft w:val="0"/>
      <w:marRight w:val="0"/>
      <w:marTop w:val="0"/>
      <w:marBottom w:val="0"/>
      <w:divBdr>
        <w:top w:val="none" w:sz="0" w:space="0" w:color="auto"/>
        <w:left w:val="none" w:sz="0" w:space="0" w:color="auto"/>
        <w:bottom w:val="none" w:sz="0" w:space="0" w:color="auto"/>
        <w:right w:val="none" w:sz="0" w:space="0" w:color="auto"/>
      </w:divBdr>
    </w:div>
    <w:div w:id="1187793890">
      <w:bodyDiv w:val="1"/>
      <w:marLeft w:val="0"/>
      <w:marRight w:val="0"/>
      <w:marTop w:val="0"/>
      <w:marBottom w:val="0"/>
      <w:divBdr>
        <w:top w:val="none" w:sz="0" w:space="0" w:color="auto"/>
        <w:left w:val="none" w:sz="0" w:space="0" w:color="auto"/>
        <w:bottom w:val="none" w:sz="0" w:space="0" w:color="auto"/>
        <w:right w:val="none" w:sz="0" w:space="0" w:color="auto"/>
      </w:divBdr>
      <w:divsChild>
        <w:div w:id="89274747">
          <w:marLeft w:val="0"/>
          <w:marRight w:val="0"/>
          <w:marTop w:val="0"/>
          <w:marBottom w:val="150"/>
          <w:divBdr>
            <w:top w:val="none" w:sz="0" w:space="0" w:color="auto"/>
            <w:left w:val="none" w:sz="0" w:space="0" w:color="auto"/>
            <w:bottom w:val="none" w:sz="0" w:space="0" w:color="auto"/>
            <w:right w:val="none" w:sz="0" w:space="0" w:color="auto"/>
          </w:divBdr>
        </w:div>
        <w:div w:id="284311213">
          <w:marLeft w:val="0"/>
          <w:marRight w:val="0"/>
          <w:marTop w:val="0"/>
          <w:marBottom w:val="150"/>
          <w:divBdr>
            <w:top w:val="none" w:sz="0" w:space="0" w:color="auto"/>
            <w:left w:val="none" w:sz="0" w:space="0" w:color="auto"/>
            <w:bottom w:val="none" w:sz="0" w:space="0" w:color="auto"/>
            <w:right w:val="none" w:sz="0" w:space="0" w:color="auto"/>
          </w:divBdr>
        </w:div>
        <w:div w:id="753237173">
          <w:marLeft w:val="0"/>
          <w:marRight w:val="0"/>
          <w:marTop w:val="0"/>
          <w:marBottom w:val="150"/>
          <w:divBdr>
            <w:top w:val="none" w:sz="0" w:space="0" w:color="auto"/>
            <w:left w:val="none" w:sz="0" w:space="0" w:color="auto"/>
            <w:bottom w:val="none" w:sz="0" w:space="0" w:color="auto"/>
            <w:right w:val="none" w:sz="0" w:space="0" w:color="auto"/>
          </w:divBdr>
        </w:div>
        <w:div w:id="804734066">
          <w:marLeft w:val="0"/>
          <w:marRight w:val="0"/>
          <w:marTop w:val="0"/>
          <w:marBottom w:val="150"/>
          <w:divBdr>
            <w:top w:val="none" w:sz="0" w:space="0" w:color="auto"/>
            <w:left w:val="none" w:sz="0" w:space="0" w:color="auto"/>
            <w:bottom w:val="none" w:sz="0" w:space="0" w:color="auto"/>
            <w:right w:val="none" w:sz="0" w:space="0" w:color="auto"/>
          </w:divBdr>
        </w:div>
        <w:div w:id="1257009988">
          <w:marLeft w:val="0"/>
          <w:marRight w:val="0"/>
          <w:marTop w:val="0"/>
          <w:marBottom w:val="150"/>
          <w:divBdr>
            <w:top w:val="none" w:sz="0" w:space="0" w:color="auto"/>
            <w:left w:val="none" w:sz="0" w:space="0" w:color="auto"/>
            <w:bottom w:val="none" w:sz="0" w:space="0" w:color="auto"/>
            <w:right w:val="none" w:sz="0" w:space="0" w:color="auto"/>
          </w:divBdr>
        </w:div>
        <w:div w:id="1337805973">
          <w:marLeft w:val="0"/>
          <w:marRight w:val="0"/>
          <w:marTop w:val="0"/>
          <w:marBottom w:val="150"/>
          <w:divBdr>
            <w:top w:val="none" w:sz="0" w:space="0" w:color="auto"/>
            <w:left w:val="none" w:sz="0" w:space="0" w:color="auto"/>
            <w:bottom w:val="none" w:sz="0" w:space="0" w:color="auto"/>
            <w:right w:val="none" w:sz="0" w:space="0" w:color="auto"/>
          </w:divBdr>
        </w:div>
      </w:divsChild>
    </w:div>
    <w:div w:id="1299333988">
      <w:bodyDiv w:val="1"/>
      <w:marLeft w:val="0"/>
      <w:marRight w:val="0"/>
      <w:marTop w:val="0"/>
      <w:marBottom w:val="0"/>
      <w:divBdr>
        <w:top w:val="none" w:sz="0" w:space="0" w:color="auto"/>
        <w:left w:val="none" w:sz="0" w:space="0" w:color="auto"/>
        <w:bottom w:val="none" w:sz="0" w:space="0" w:color="auto"/>
        <w:right w:val="none" w:sz="0" w:space="0" w:color="auto"/>
      </w:divBdr>
      <w:divsChild>
        <w:div w:id="142084932">
          <w:marLeft w:val="0"/>
          <w:marRight w:val="0"/>
          <w:marTop w:val="0"/>
          <w:marBottom w:val="0"/>
          <w:divBdr>
            <w:top w:val="none" w:sz="0" w:space="0" w:color="auto"/>
            <w:left w:val="none" w:sz="0" w:space="0" w:color="auto"/>
            <w:bottom w:val="none" w:sz="0" w:space="0" w:color="auto"/>
            <w:right w:val="none" w:sz="0" w:space="0" w:color="auto"/>
          </w:divBdr>
          <w:divsChild>
            <w:div w:id="1284195610">
              <w:marLeft w:val="0"/>
              <w:marRight w:val="0"/>
              <w:marTop w:val="0"/>
              <w:marBottom w:val="0"/>
              <w:divBdr>
                <w:top w:val="none" w:sz="0" w:space="0" w:color="auto"/>
                <w:left w:val="none" w:sz="0" w:space="0" w:color="auto"/>
                <w:bottom w:val="none" w:sz="0" w:space="0" w:color="auto"/>
                <w:right w:val="none" w:sz="0" w:space="0" w:color="auto"/>
              </w:divBdr>
              <w:divsChild>
                <w:div w:id="900410273">
                  <w:marLeft w:val="0"/>
                  <w:marRight w:val="4500"/>
                  <w:marTop w:val="0"/>
                  <w:marBottom w:val="0"/>
                  <w:divBdr>
                    <w:top w:val="none" w:sz="0" w:space="0" w:color="auto"/>
                    <w:left w:val="none" w:sz="0" w:space="0" w:color="auto"/>
                    <w:bottom w:val="none" w:sz="0" w:space="0" w:color="auto"/>
                    <w:right w:val="none" w:sz="0" w:space="0" w:color="auto"/>
                  </w:divBdr>
                  <w:divsChild>
                    <w:div w:id="1743719860">
                      <w:marLeft w:val="120"/>
                      <w:marRight w:val="120"/>
                      <w:marTop w:val="0"/>
                      <w:marBottom w:val="120"/>
                      <w:divBdr>
                        <w:top w:val="none" w:sz="0" w:space="0" w:color="auto"/>
                        <w:left w:val="none" w:sz="0" w:space="0" w:color="auto"/>
                        <w:bottom w:val="none" w:sz="0" w:space="0" w:color="auto"/>
                        <w:right w:val="none" w:sz="0" w:space="0" w:color="auto"/>
                      </w:divBdr>
                      <w:divsChild>
                        <w:div w:id="1540821339">
                          <w:marLeft w:val="0"/>
                          <w:marRight w:val="0"/>
                          <w:marTop w:val="0"/>
                          <w:marBottom w:val="0"/>
                          <w:divBdr>
                            <w:top w:val="none" w:sz="0" w:space="0" w:color="auto"/>
                            <w:left w:val="none" w:sz="0" w:space="0" w:color="auto"/>
                            <w:bottom w:val="none" w:sz="0" w:space="0" w:color="auto"/>
                            <w:right w:val="none" w:sz="0" w:space="0" w:color="auto"/>
                          </w:divBdr>
                          <w:divsChild>
                            <w:div w:id="1814832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89526695">
      <w:bodyDiv w:val="1"/>
      <w:marLeft w:val="0"/>
      <w:marRight w:val="0"/>
      <w:marTop w:val="0"/>
      <w:marBottom w:val="0"/>
      <w:divBdr>
        <w:top w:val="none" w:sz="0" w:space="0" w:color="auto"/>
        <w:left w:val="none" w:sz="0" w:space="0" w:color="auto"/>
        <w:bottom w:val="none" w:sz="0" w:space="0" w:color="auto"/>
        <w:right w:val="none" w:sz="0" w:space="0" w:color="auto"/>
      </w:divBdr>
    </w:div>
    <w:div w:id="1394498486">
      <w:bodyDiv w:val="1"/>
      <w:marLeft w:val="0"/>
      <w:marRight w:val="0"/>
      <w:marTop w:val="0"/>
      <w:marBottom w:val="0"/>
      <w:divBdr>
        <w:top w:val="none" w:sz="0" w:space="0" w:color="auto"/>
        <w:left w:val="none" w:sz="0" w:space="0" w:color="auto"/>
        <w:bottom w:val="none" w:sz="0" w:space="0" w:color="auto"/>
        <w:right w:val="none" w:sz="0" w:space="0" w:color="auto"/>
      </w:divBdr>
    </w:div>
    <w:div w:id="1531187276">
      <w:bodyDiv w:val="1"/>
      <w:marLeft w:val="0"/>
      <w:marRight w:val="0"/>
      <w:marTop w:val="0"/>
      <w:marBottom w:val="0"/>
      <w:divBdr>
        <w:top w:val="none" w:sz="0" w:space="0" w:color="auto"/>
        <w:left w:val="none" w:sz="0" w:space="0" w:color="auto"/>
        <w:bottom w:val="none" w:sz="0" w:space="0" w:color="auto"/>
        <w:right w:val="none" w:sz="0" w:space="0" w:color="auto"/>
      </w:divBdr>
    </w:div>
    <w:div w:id="1648169597">
      <w:bodyDiv w:val="1"/>
      <w:marLeft w:val="0"/>
      <w:marRight w:val="0"/>
      <w:marTop w:val="0"/>
      <w:marBottom w:val="0"/>
      <w:divBdr>
        <w:top w:val="none" w:sz="0" w:space="0" w:color="auto"/>
        <w:left w:val="none" w:sz="0" w:space="0" w:color="auto"/>
        <w:bottom w:val="none" w:sz="0" w:space="0" w:color="auto"/>
        <w:right w:val="none" w:sz="0" w:space="0" w:color="auto"/>
      </w:divBdr>
    </w:div>
    <w:div w:id="1671827815">
      <w:bodyDiv w:val="1"/>
      <w:marLeft w:val="0"/>
      <w:marRight w:val="0"/>
      <w:marTop w:val="0"/>
      <w:marBottom w:val="0"/>
      <w:divBdr>
        <w:top w:val="none" w:sz="0" w:space="0" w:color="auto"/>
        <w:left w:val="none" w:sz="0" w:space="0" w:color="auto"/>
        <w:bottom w:val="none" w:sz="0" w:space="0" w:color="auto"/>
        <w:right w:val="none" w:sz="0" w:space="0" w:color="auto"/>
      </w:divBdr>
    </w:div>
    <w:div w:id="1681156567">
      <w:bodyDiv w:val="1"/>
      <w:marLeft w:val="0"/>
      <w:marRight w:val="0"/>
      <w:marTop w:val="0"/>
      <w:marBottom w:val="0"/>
      <w:divBdr>
        <w:top w:val="none" w:sz="0" w:space="0" w:color="auto"/>
        <w:left w:val="none" w:sz="0" w:space="0" w:color="auto"/>
        <w:bottom w:val="none" w:sz="0" w:space="0" w:color="auto"/>
        <w:right w:val="none" w:sz="0" w:space="0" w:color="auto"/>
      </w:divBdr>
    </w:div>
    <w:div w:id="1858883096">
      <w:bodyDiv w:val="1"/>
      <w:marLeft w:val="0"/>
      <w:marRight w:val="0"/>
      <w:marTop w:val="0"/>
      <w:marBottom w:val="0"/>
      <w:divBdr>
        <w:top w:val="none" w:sz="0" w:space="0" w:color="auto"/>
        <w:left w:val="none" w:sz="0" w:space="0" w:color="auto"/>
        <w:bottom w:val="none" w:sz="0" w:space="0" w:color="auto"/>
        <w:right w:val="none" w:sz="0" w:space="0" w:color="auto"/>
      </w:divBdr>
    </w:div>
    <w:div w:id="20400105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ti.com/tool/msp-exp430fr5739" TargetMode="External"/><Relationship Id="rId21" Type="http://schemas.openxmlformats.org/officeDocument/2006/relationships/hyperlink" Target="http://www.ti.com/tool/tmdx5515ezdsp" TargetMode="External"/><Relationship Id="rId34" Type="http://schemas.openxmlformats.org/officeDocument/2006/relationships/hyperlink" Target="http://www.ti.com/tool/430boost-cc110l" TargetMode="External"/><Relationship Id="rId42" Type="http://schemas.openxmlformats.org/officeDocument/2006/relationships/hyperlink" Target="http://www.ti.com/product/dac8554" TargetMode="External"/><Relationship Id="rId47" Type="http://schemas.openxmlformats.org/officeDocument/2006/relationships/hyperlink" Target="http://www.ti.com/product/ucd9080" TargetMode="External"/><Relationship Id="rId50" Type="http://schemas.openxmlformats.org/officeDocument/2006/relationships/hyperlink" Target="http://www.ti.com/product/tps63000" TargetMode="External"/><Relationship Id="rId55" Type="http://schemas.openxmlformats.org/officeDocument/2006/relationships/hyperlink" Target="http://focus.ti.com/docs/prod/folders/print/tps54010.html" TargetMode="External"/><Relationship Id="rId63" Type="http://schemas.openxmlformats.org/officeDocument/2006/relationships/hyperlink" Target="http://www.ti.com/product/cc1000" TargetMode="External"/><Relationship Id="rId68" Type="http://schemas.openxmlformats.org/officeDocument/2006/relationships/hyperlink" Target="http://www.ti.com/product/msp430f5438" TargetMode="External"/><Relationship Id="rId76" Type="http://schemas.openxmlformats.org/officeDocument/2006/relationships/hyperlink" Target="http://www.ti.com/lsds/ti/analog/webench/webench-filters.page" TargetMode="External"/><Relationship Id="rId84" Type="http://schemas.openxmlformats.org/officeDocument/2006/relationships/hyperlink" Target="http://www.ti.com/tool/sw-tm4c" TargetMode="External"/><Relationship Id="rId89" Type="http://schemas.openxmlformats.org/officeDocument/2006/relationships/image" Target="media/image5.png"/><Relationship Id="rId97" Type="http://schemas.openxmlformats.org/officeDocument/2006/relationships/hyperlink" Target="http://www.ti.com" TargetMode="External"/><Relationship Id="rId7" Type="http://schemas.openxmlformats.org/officeDocument/2006/relationships/footnotes" Target="footnotes.xml"/><Relationship Id="rId71" Type="http://schemas.openxmlformats.org/officeDocument/2006/relationships/hyperlink" Target="http://www.ti.com/product/tms320f28335" TargetMode="External"/><Relationship Id="rId92" Type="http://schemas.openxmlformats.org/officeDocument/2006/relationships/hyperlink" Target="https://tieurope.harte-hanks.be/TIIC-EU/" TargetMode="External"/><Relationship Id="rId2" Type="http://schemas.openxmlformats.org/officeDocument/2006/relationships/numbering" Target="numbering.xml"/><Relationship Id="rId16" Type="http://schemas.openxmlformats.org/officeDocument/2006/relationships/hyperlink" Target="http://www.ti.com/tool/DAC8411EVM" TargetMode="External"/><Relationship Id="rId29" Type="http://schemas.openxmlformats.org/officeDocument/2006/relationships/hyperlink" Target="http://www.ti.com/litv/pdf/spmu289c" TargetMode="External"/><Relationship Id="rId11" Type="http://schemas.openxmlformats.org/officeDocument/2006/relationships/hyperlink" Target="https://tieurope.harte-hanks.be/TIIC-EU/" TargetMode="External"/><Relationship Id="rId24" Type="http://schemas.openxmlformats.org/officeDocument/2006/relationships/hyperlink" Target="http://www.ti.com/tool/tmds28027usb" TargetMode="External"/><Relationship Id="rId32" Type="http://schemas.openxmlformats.org/officeDocument/2006/relationships/hyperlink" Target="http://www.ti.com/tool/ez430-rf2500" TargetMode="External"/><Relationship Id="rId37" Type="http://schemas.openxmlformats.org/officeDocument/2006/relationships/hyperlink" Target="http://www.ti.com/tool/boostxl-c2kled" TargetMode="External"/><Relationship Id="rId40" Type="http://schemas.openxmlformats.org/officeDocument/2006/relationships/hyperlink" Target="http://www.ti.com/product/ads1605" TargetMode="External"/><Relationship Id="rId45" Type="http://schemas.openxmlformats.org/officeDocument/2006/relationships/hyperlink" Target="http://www.ti.com/product/tps73501" TargetMode="External"/><Relationship Id="rId53" Type="http://schemas.openxmlformats.org/officeDocument/2006/relationships/hyperlink" Target="http://www.ti.com/product/tps5430" TargetMode="External"/><Relationship Id="rId58" Type="http://schemas.openxmlformats.org/officeDocument/2006/relationships/hyperlink" Target="http://www.ti.com/product/ina118" TargetMode="External"/><Relationship Id="rId66" Type="http://schemas.openxmlformats.org/officeDocument/2006/relationships/hyperlink" Target="http://www.ti.com/product/cc2500" TargetMode="External"/><Relationship Id="rId74" Type="http://schemas.openxmlformats.org/officeDocument/2006/relationships/hyperlink" Target="http://www.ti.com/tool/smartrftm-studio" TargetMode="External"/><Relationship Id="rId79" Type="http://schemas.openxmlformats.org/officeDocument/2006/relationships/hyperlink" Target="http://www.ti.com/tool/tm4c_pinmux" TargetMode="External"/><Relationship Id="rId87" Type="http://schemas.openxmlformats.org/officeDocument/2006/relationships/image" Target="media/image3.png"/><Relationship Id="rId5" Type="http://schemas.openxmlformats.org/officeDocument/2006/relationships/settings" Target="settings.xml"/><Relationship Id="rId61" Type="http://schemas.openxmlformats.org/officeDocument/2006/relationships/hyperlink" Target="http://www.ti.com/product/opa4277" TargetMode="External"/><Relationship Id="rId82" Type="http://schemas.openxmlformats.org/officeDocument/2006/relationships/hyperlink" Target="http://www.ti.com/lsds/ti/microcontroller/arm_stellaris/code_examples.page" TargetMode="External"/><Relationship Id="rId90" Type="http://schemas.openxmlformats.org/officeDocument/2006/relationships/image" Target="media/image6.png"/><Relationship Id="rId95" Type="http://schemas.openxmlformats.org/officeDocument/2006/relationships/hyperlink" Target="http://e2e.ti.com/" TargetMode="External"/><Relationship Id="rId19" Type="http://schemas.openxmlformats.org/officeDocument/2006/relationships/hyperlink" Target="http://www.ti.com/tool/TPS2490EVM-001" TargetMode="External"/><Relationship Id="rId14" Type="http://schemas.openxmlformats.org/officeDocument/2006/relationships/footer" Target="footer1.xml"/><Relationship Id="rId22" Type="http://schemas.openxmlformats.org/officeDocument/2006/relationships/hyperlink" Target="http://www.ti.com/tool/tmdx5535ezdsp" TargetMode="External"/><Relationship Id="rId27" Type="http://schemas.openxmlformats.org/officeDocument/2006/relationships/hyperlink" Target="http://www.ti.com/tool/beaglebk" TargetMode="External"/><Relationship Id="rId30" Type="http://schemas.openxmlformats.org/officeDocument/2006/relationships/hyperlink" Target="http://www.ti.com/tool/launchxl-f28027" TargetMode="External"/><Relationship Id="rId35" Type="http://schemas.openxmlformats.org/officeDocument/2006/relationships/hyperlink" Target="http://www.ti.com/tool/430boost-sense1" TargetMode="External"/><Relationship Id="rId43" Type="http://schemas.openxmlformats.org/officeDocument/2006/relationships/hyperlink" Target="http://www.ti.com/product/dac8534" TargetMode="External"/><Relationship Id="rId48" Type="http://schemas.openxmlformats.org/officeDocument/2006/relationships/hyperlink" Target="http://www.ti.com/product/tlc5940" TargetMode="External"/><Relationship Id="rId56" Type="http://schemas.openxmlformats.org/officeDocument/2006/relationships/hyperlink" Target="http://www.ti.com/product/tps40200" TargetMode="External"/><Relationship Id="rId64" Type="http://schemas.openxmlformats.org/officeDocument/2006/relationships/hyperlink" Target="http://www.ti.com/product/cc1101" TargetMode="External"/><Relationship Id="rId69" Type="http://schemas.openxmlformats.org/officeDocument/2006/relationships/hyperlink" Target="http://www.ti.com/product/msp430f169" TargetMode="External"/><Relationship Id="rId77" Type="http://schemas.openxmlformats.org/officeDocument/2006/relationships/hyperlink" Target="http://www.ti.com/tool/grace" TargetMode="External"/><Relationship Id="rId100"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http://www.ti.com/product/tps62400" TargetMode="External"/><Relationship Id="rId72" Type="http://schemas.openxmlformats.org/officeDocument/2006/relationships/hyperlink" Target="http://www.ti.com/tool/ccstudio" TargetMode="External"/><Relationship Id="rId80" Type="http://schemas.openxmlformats.org/officeDocument/2006/relationships/hyperlink" Target="http://www.ti.com/tool/tina-ti" TargetMode="External"/><Relationship Id="rId85" Type="http://schemas.openxmlformats.org/officeDocument/2006/relationships/hyperlink" Target="http://my.ti.com" TargetMode="External"/><Relationship Id="rId93" Type="http://schemas.openxmlformats.org/officeDocument/2006/relationships/hyperlink" Target="http://www.ti.com/tool/" TargetMode="External"/><Relationship Id="rId98" Type="http://schemas.openxmlformats.org/officeDocument/2006/relationships/hyperlink" Target="http://www.ti.com/tiic-eu" TargetMode="External"/><Relationship Id="rId3" Type="http://schemas.openxmlformats.org/officeDocument/2006/relationships/styles" Target="styles.xml"/><Relationship Id="rId12" Type="http://schemas.openxmlformats.org/officeDocument/2006/relationships/hyperlink" Target="https://tieurope.harte-hanks.be/TIIC-EU/" TargetMode="External"/><Relationship Id="rId17" Type="http://schemas.openxmlformats.org/officeDocument/2006/relationships/hyperlink" Target="http://www.ti.com/tool/tps60400evm-178" TargetMode="External"/><Relationship Id="rId25" Type="http://schemas.openxmlformats.org/officeDocument/2006/relationships/hyperlink" Target="http://www.ti.com/tool/msp-exp430g2" TargetMode="External"/><Relationship Id="rId33" Type="http://schemas.openxmlformats.org/officeDocument/2006/relationships/hyperlink" Target="http://www.ti.com/tool/430boost-c55audio1" TargetMode="External"/><Relationship Id="rId38" Type="http://schemas.openxmlformats.org/officeDocument/2006/relationships/hyperlink" Target="http://www.ti.com/product/ths1206" TargetMode="External"/><Relationship Id="rId46" Type="http://schemas.openxmlformats.org/officeDocument/2006/relationships/hyperlink" Target="http://www.ti.com/product/bq24750a" TargetMode="External"/><Relationship Id="rId59" Type="http://schemas.openxmlformats.org/officeDocument/2006/relationships/hyperlink" Target="http://www.ti.com/product/opa277" TargetMode="External"/><Relationship Id="rId67" Type="http://schemas.openxmlformats.org/officeDocument/2006/relationships/hyperlink" Target="http://www.ti.com/product/msp430fg4618" TargetMode="External"/><Relationship Id="rId20" Type="http://schemas.openxmlformats.org/officeDocument/2006/relationships/hyperlink" Target="http://www.ti.com/tool/tps54231evm-372" TargetMode="External"/><Relationship Id="rId41" Type="http://schemas.openxmlformats.org/officeDocument/2006/relationships/hyperlink" Target="http://www.ti.com/product/ads1606" TargetMode="External"/><Relationship Id="rId54" Type="http://schemas.openxmlformats.org/officeDocument/2006/relationships/hyperlink" Target="http://focus.ti.com/docs/prod/folders/print/tps40200.html" TargetMode="External"/><Relationship Id="rId62" Type="http://schemas.openxmlformats.org/officeDocument/2006/relationships/hyperlink" Target="http://www.ti.com/product/ts12a4517" TargetMode="External"/><Relationship Id="rId70" Type="http://schemas.openxmlformats.org/officeDocument/2006/relationships/hyperlink" Target="http://www.ti.com/product/msp430f2013" TargetMode="External"/><Relationship Id="rId75" Type="http://schemas.openxmlformats.org/officeDocument/2006/relationships/hyperlink" Target="http://www.ti.com/lsds/ti/analog/webench/sensors-overview.page" TargetMode="External"/><Relationship Id="rId83" Type="http://schemas.openxmlformats.org/officeDocument/2006/relationships/hyperlink" Target="http://www.ti.com/lsds/ti/microcontroller/32-bit_c2000/software.page" TargetMode="External"/><Relationship Id="rId88" Type="http://schemas.openxmlformats.org/officeDocument/2006/relationships/image" Target="media/image4.png"/><Relationship Id="rId91" Type="http://schemas.openxmlformats.org/officeDocument/2006/relationships/hyperlink" Target="https://tieurope.harte-hanks.be/TIIC-EU/" TargetMode="External"/><Relationship Id="rId96" Type="http://schemas.openxmlformats.org/officeDocument/2006/relationships/hyperlink" Target="https://tieurope.harte-hanks.be/TIIC-EU/"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ti.com/tool/ths1206m-evm" TargetMode="External"/><Relationship Id="rId23" Type="http://schemas.openxmlformats.org/officeDocument/2006/relationships/hyperlink" Target="http://www.ti.com/tool/tmdx5505ezdsp" TargetMode="External"/><Relationship Id="rId28" Type="http://schemas.openxmlformats.org/officeDocument/2006/relationships/hyperlink" Target="http://www.ti.com/tool/beaglebn" TargetMode="External"/><Relationship Id="rId36" Type="http://schemas.openxmlformats.org/officeDocument/2006/relationships/hyperlink" Target="http://www.ti.com/tool/boost-ccemadapter" TargetMode="External"/><Relationship Id="rId49" Type="http://schemas.openxmlformats.org/officeDocument/2006/relationships/hyperlink" Target="http://www.ti.com/product/ucc28600" TargetMode="External"/><Relationship Id="rId57" Type="http://schemas.openxmlformats.org/officeDocument/2006/relationships/hyperlink" Target="http://www.ti.com/product/tps40200" TargetMode="External"/><Relationship Id="rId10" Type="http://schemas.openxmlformats.org/officeDocument/2006/relationships/image" Target="media/image2.emf"/><Relationship Id="rId31" Type="http://schemas.openxmlformats.org/officeDocument/2006/relationships/hyperlink" Target="http://www.ti.com/tool/ez430-chronos" TargetMode="External"/><Relationship Id="rId44" Type="http://schemas.openxmlformats.org/officeDocument/2006/relationships/hyperlink" Target="http://www.ti.com/product/dac8581" TargetMode="External"/><Relationship Id="rId52" Type="http://schemas.openxmlformats.org/officeDocument/2006/relationships/hyperlink" Target="http://www.ti.com/product/tps61200" TargetMode="External"/><Relationship Id="rId60" Type="http://schemas.openxmlformats.org/officeDocument/2006/relationships/hyperlink" Target="http://www.ti.com/product/opa2277" TargetMode="External"/><Relationship Id="rId65" Type="http://schemas.openxmlformats.org/officeDocument/2006/relationships/hyperlink" Target="http://www.ti.com/product/cc2400" TargetMode="External"/><Relationship Id="rId73" Type="http://schemas.openxmlformats.org/officeDocument/2006/relationships/hyperlink" Target="http://www.ti.com/ww/en/analog/webench/power.shtml" TargetMode="External"/><Relationship Id="rId78" Type="http://schemas.openxmlformats.org/officeDocument/2006/relationships/hyperlink" Target="http://www.ti.com/tool/lm4f_pinmux" TargetMode="External"/><Relationship Id="rId81" Type="http://schemas.openxmlformats.org/officeDocument/2006/relationships/hyperlink" Target="http://www.ti.com/tool/msp430ware" TargetMode="External"/><Relationship Id="rId86" Type="http://schemas.openxmlformats.org/officeDocument/2006/relationships/hyperlink" Target="http://ti.com" TargetMode="External"/><Relationship Id="rId94" Type="http://schemas.openxmlformats.org/officeDocument/2006/relationships/hyperlink" Target="http://www.ti.com/product/" TargetMode="External"/><Relationship Id="rId9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yperlink" Target="https://tieurope.harte-hanks.be/TIIC-EU/" TargetMode="External"/><Relationship Id="rId18" Type="http://schemas.openxmlformats.org/officeDocument/2006/relationships/hyperlink" Target="http://www.ti.com/tool/TPS54233EVM-373" TargetMode="External"/><Relationship Id="rId39" Type="http://schemas.openxmlformats.org/officeDocument/2006/relationships/hyperlink" Target="http://www.ti.com/product/ads1258"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http://www.ti.com/" TargetMode="External"/><Relationship Id="rId1" Type="http://schemas.openxmlformats.org/officeDocument/2006/relationships/hyperlink" Target="http://www.ti.com/eu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40F3C3-B77C-47C7-B4E9-E5F016E69E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4046</Words>
  <Characters>27541</Characters>
  <Application>Microsoft Office Word</Application>
  <DocSecurity>0</DocSecurity>
  <Lines>229</Lines>
  <Paragraphs>63</Paragraphs>
  <ScaleCrop>false</ScaleCrop>
  <HeadingPairs>
    <vt:vector size="2" baseType="variant">
      <vt:variant>
        <vt:lpstr>Title</vt:lpstr>
      </vt:variant>
      <vt:variant>
        <vt:i4>1</vt:i4>
      </vt:variant>
    </vt:vector>
  </HeadingPairs>
  <TitlesOfParts>
    <vt:vector size="1" baseType="lpstr">
      <vt:lpstr/>
    </vt:vector>
  </TitlesOfParts>
  <Company>Texas Instruments Incorporated</Company>
  <LinksUpToDate>false</LinksUpToDate>
  <CharactersWithSpaces>31524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Kucia, Maciej</dc:creator>
  <cp:lastModifiedBy>Palsson, Katja</cp:lastModifiedBy>
  <cp:revision>6</cp:revision>
  <cp:lastPrinted>2012-11-12T10:30:00Z</cp:lastPrinted>
  <dcterms:created xsi:type="dcterms:W3CDTF">2013-10-29T16:06:00Z</dcterms:created>
  <dcterms:modified xsi:type="dcterms:W3CDTF">2013-10-30T14:07:00Z</dcterms:modified>
</cp:coreProperties>
</file>